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4F9F" w14:textId="16413E68" w:rsidR="005838D6" w:rsidRPr="005838D6" w:rsidRDefault="005838D6" w:rsidP="005838D6">
      <w:pPr>
        <w:spacing w:after="0" w:line="276" w:lineRule="auto"/>
        <w:jc w:val="both"/>
        <w:rPr>
          <w:rFonts w:cstheme="minorHAnsi"/>
          <w:b/>
          <w:bCs/>
          <w:lang w:val="it-IT"/>
        </w:rPr>
      </w:pPr>
      <w:r w:rsidRPr="005838D6">
        <w:rPr>
          <w:rFonts w:cstheme="minorHAnsi"/>
          <w:b/>
          <w:bCs/>
          <w:lang w:val="it-IT"/>
        </w:rPr>
        <w:t xml:space="preserve">ROMÂNIA </w:t>
      </w:r>
    </w:p>
    <w:p w14:paraId="11574C0B" w14:textId="42EAB261" w:rsidR="005838D6" w:rsidRPr="005838D6" w:rsidRDefault="005838D6" w:rsidP="005838D6">
      <w:pPr>
        <w:spacing w:after="0" w:line="276" w:lineRule="auto"/>
        <w:jc w:val="both"/>
        <w:rPr>
          <w:rFonts w:cstheme="minorHAnsi"/>
          <w:b/>
          <w:bCs/>
          <w:lang w:val="it-IT"/>
        </w:rPr>
      </w:pPr>
      <w:r w:rsidRPr="005838D6">
        <w:rPr>
          <w:rFonts w:cstheme="minorHAnsi"/>
          <w:b/>
          <w:bCs/>
          <w:lang w:val="it-IT"/>
        </w:rPr>
        <w:t>JUDEȚUL GORJ</w:t>
      </w:r>
    </w:p>
    <w:p w14:paraId="00F5C306" w14:textId="03B2F732" w:rsidR="00A47F60" w:rsidRDefault="005838D6" w:rsidP="005838D6">
      <w:pPr>
        <w:spacing w:after="0" w:line="276" w:lineRule="auto"/>
        <w:jc w:val="both"/>
        <w:rPr>
          <w:rFonts w:cstheme="minorHAnsi"/>
          <w:b/>
          <w:bCs/>
          <w:lang w:val="it-IT"/>
        </w:rPr>
      </w:pPr>
      <w:r w:rsidRPr="005838D6">
        <w:rPr>
          <w:rFonts w:ascii="Trebuchet MS" w:hAnsi="Trebuchet MS"/>
          <w:b/>
          <w:bCs/>
          <w:sz w:val="22"/>
          <w:szCs w:val="22"/>
          <w:lang w:val="it-IT"/>
        </w:rPr>
        <w:t>PRIMĂRIA COMUNEI</w:t>
      </w:r>
      <w:r w:rsidRPr="005838D6">
        <w:rPr>
          <w:rFonts w:cstheme="minorHAnsi"/>
          <w:b/>
          <w:bCs/>
          <w:lang w:val="it-IT"/>
        </w:rPr>
        <w:t xml:space="preserve"> ROSIA DE AMARADIA </w:t>
      </w:r>
    </w:p>
    <w:p w14:paraId="204B0220" w14:textId="77777777" w:rsidR="005838D6" w:rsidRDefault="005838D6" w:rsidP="005838D6">
      <w:pPr>
        <w:spacing w:after="0" w:line="276" w:lineRule="auto"/>
        <w:jc w:val="both"/>
        <w:rPr>
          <w:rFonts w:ascii="Trebuchet MS" w:hAnsi="Trebuchet MS"/>
          <w:b/>
          <w:bCs/>
          <w:sz w:val="22"/>
          <w:szCs w:val="22"/>
          <w:lang w:val="it-IT"/>
        </w:rPr>
      </w:pPr>
    </w:p>
    <w:p w14:paraId="5E9B7EFA" w14:textId="77777777" w:rsidR="00C61B1F" w:rsidRPr="005838D6" w:rsidRDefault="00C61B1F" w:rsidP="005838D6">
      <w:pPr>
        <w:spacing w:after="0" w:line="276" w:lineRule="auto"/>
        <w:jc w:val="both"/>
        <w:rPr>
          <w:rFonts w:ascii="Trebuchet MS" w:hAnsi="Trebuchet MS"/>
          <w:b/>
          <w:bCs/>
          <w:sz w:val="22"/>
          <w:szCs w:val="22"/>
          <w:lang w:val="it-IT"/>
        </w:rPr>
      </w:pPr>
    </w:p>
    <w:p w14:paraId="4F701761" w14:textId="03D0EBE1" w:rsidR="00FA5FA2" w:rsidRPr="002A7302" w:rsidRDefault="00FA5FA2" w:rsidP="009A3BCA">
      <w:pPr>
        <w:spacing w:after="0" w:line="276" w:lineRule="auto"/>
        <w:jc w:val="center"/>
        <w:rPr>
          <w:rFonts w:ascii="Trebuchet MS" w:hAnsi="Trebuchet MS"/>
          <w:b/>
          <w:bCs/>
          <w:sz w:val="22"/>
          <w:szCs w:val="22"/>
          <w:lang w:val="it-IT"/>
        </w:rPr>
      </w:pPr>
      <w:r w:rsidRPr="002A7302">
        <w:rPr>
          <w:rFonts w:ascii="Trebuchet MS" w:hAnsi="Trebuchet MS"/>
          <w:b/>
          <w:bCs/>
          <w:sz w:val="22"/>
          <w:szCs w:val="22"/>
          <w:lang w:val="it-IT"/>
        </w:rPr>
        <w:t>D</w:t>
      </w:r>
      <w:r w:rsidR="005400FF" w:rsidRPr="002A7302">
        <w:rPr>
          <w:rFonts w:ascii="Trebuchet MS" w:hAnsi="Trebuchet MS"/>
          <w:b/>
          <w:bCs/>
          <w:sz w:val="22"/>
          <w:szCs w:val="22"/>
          <w:lang w:val="it-IT"/>
        </w:rPr>
        <w:t xml:space="preserve">ISPOZIȚIA </w:t>
      </w:r>
    </w:p>
    <w:p w14:paraId="4E5276F3" w14:textId="39075DCA" w:rsidR="00740199" w:rsidRPr="002A7302" w:rsidRDefault="007A2945" w:rsidP="009A3BCA">
      <w:pPr>
        <w:spacing w:after="0" w:line="276" w:lineRule="auto"/>
        <w:jc w:val="center"/>
        <w:rPr>
          <w:rFonts w:ascii="Trebuchet MS" w:hAnsi="Trebuchet MS"/>
          <w:b/>
          <w:bCs/>
          <w:sz w:val="22"/>
          <w:szCs w:val="22"/>
          <w:lang w:val="it-IT"/>
        </w:rPr>
      </w:pPr>
      <w:r>
        <w:rPr>
          <w:rFonts w:ascii="Trebuchet MS" w:hAnsi="Trebuchet MS"/>
          <w:b/>
          <w:bCs/>
          <w:sz w:val="22"/>
          <w:szCs w:val="22"/>
          <w:lang w:val="it-IT"/>
        </w:rPr>
        <w:t>Nr</w:t>
      </w:r>
      <w:r w:rsidR="00740199" w:rsidRPr="002A7302">
        <w:rPr>
          <w:rFonts w:ascii="Trebuchet MS" w:hAnsi="Trebuchet MS"/>
          <w:b/>
          <w:bCs/>
          <w:sz w:val="22"/>
          <w:szCs w:val="22"/>
          <w:lang w:val="it-IT"/>
        </w:rPr>
        <w:t>.</w:t>
      </w:r>
      <w:r w:rsidR="00692257">
        <w:rPr>
          <w:rFonts w:ascii="Trebuchet MS" w:hAnsi="Trebuchet MS"/>
          <w:b/>
          <w:bCs/>
          <w:sz w:val="22"/>
          <w:szCs w:val="22"/>
          <w:lang w:val="it-IT"/>
        </w:rPr>
        <w:t xml:space="preserve"> 27</w:t>
      </w:r>
      <w:r w:rsidR="005838D6">
        <w:rPr>
          <w:rFonts w:ascii="Trebuchet MS" w:hAnsi="Trebuchet MS"/>
          <w:b/>
          <w:bCs/>
          <w:sz w:val="22"/>
          <w:szCs w:val="22"/>
          <w:lang w:val="it-IT"/>
        </w:rPr>
        <w:t xml:space="preserve"> </w:t>
      </w:r>
      <w:r w:rsidR="00CC28E9">
        <w:rPr>
          <w:rFonts w:ascii="Trebuchet MS" w:hAnsi="Trebuchet MS"/>
          <w:b/>
          <w:bCs/>
          <w:sz w:val="22"/>
          <w:szCs w:val="22"/>
          <w:lang w:val="it-IT"/>
        </w:rPr>
        <w:t xml:space="preserve"> din  </w:t>
      </w:r>
      <w:r w:rsidR="00692257">
        <w:rPr>
          <w:rFonts w:ascii="Trebuchet MS" w:hAnsi="Trebuchet MS"/>
          <w:b/>
          <w:bCs/>
          <w:sz w:val="22"/>
          <w:szCs w:val="22"/>
          <w:lang w:val="it-IT"/>
        </w:rPr>
        <w:t>09</w:t>
      </w:r>
      <w:r w:rsidR="005838D6">
        <w:rPr>
          <w:rFonts w:ascii="Trebuchet MS" w:hAnsi="Trebuchet MS"/>
          <w:b/>
          <w:bCs/>
          <w:sz w:val="22"/>
          <w:szCs w:val="22"/>
          <w:lang w:val="it-IT"/>
        </w:rPr>
        <w:t>.</w:t>
      </w:r>
      <w:r w:rsidR="00692257">
        <w:rPr>
          <w:rFonts w:ascii="Trebuchet MS" w:hAnsi="Trebuchet MS"/>
          <w:b/>
          <w:bCs/>
          <w:sz w:val="22"/>
          <w:szCs w:val="22"/>
          <w:lang w:val="it-IT"/>
        </w:rPr>
        <w:t>02.</w:t>
      </w:r>
      <w:r w:rsidR="005838D6">
        <w:rPr>
          <w:rFonts w:ascii="Trebuchet MS" w:hAnsi="Trebuchet MS"/>
          <w:b/>
          <w:bCs/>
          <w:sz w:val="22"/>
          <w:szCs w:val="22"/>
          <w:lang w:val="it-IT"/>
        </w:rPr>
        <w:t>202</w:t>
      </w:r>
      <w:r w:rsidR="00692257">
        <w:rPr>
          <w:rFonts w:ascii="Trebuchet MS" w:hAnsi="Trebuchet MS"/>
          <w:b/>
          <w:bCs/>
          <w:sz w:val="22"/>
          <w:szCs w:val="22"/>
          <w:lang w:val="it-IT"/>
        </w:rPr>
        <w:t>6</w:t>
      </w:r>
    </w:p>
    <w:p w14:paraId="6394867B" w14:textId="1A88BFF7" w:rsidR="00FA5FA2" w:rsidRPr="00C564C9" w:rsidRDefault="00FA5FA2" w:rsidP="002A7302">
      <w:pPr>
        <w:spacing w:after="0" w:line="276" w:lineRule="auto"/>
        <w:jc w:val="center"/>
        <w:rPr>
          <w:rFonts w:ascii="Trebuchet MS" w:hAnsi="Trebuchet MS"/>
          <w:b/>
          <w:bCs/>
          <w:sz w:val="20"/>
          <w:szCs w:val="20"/>
          <w:lang w:val="it-IT"/>
        </w:rPr>
      </w:pPr>
      <w:r w:rsidRPr="00C564C9">
        <w:rPr>
          <w:rFonts w:ascii="Trebuchet MS" w:hAnsi="Trebuchet MS"/>
          <w:b/>
          <w:bCs/>
          <w:sz w:val="20"/>
          <w:szCs w:val="20"/>
          <w:lang w:val="it-IT"/>
        </w:rPr>
        <w:t xml:space="preserve">privind </w:t>
      </w:r>
      <w:r w:rsidR="00CC28E9">
        <w:rPr>
          <w:rFonts w:ascii="Trebuchet MS" w:hAnsi="Trebuchet MS"/>
          <w:b/>
          <w:bCs/>
          <w:sz w:val="20"/>
          <w:szCs w:val="20"/>
          <w:lang w:val="it-IT"/>
        </w:rPr>
        <w:t xml:space="preserve"> actualizarea Dispoziței nr. 409  din 28.11.20</w:t>
      </w:r>
      <w:r w:rsidR="002B7B7B">
        <w:rPr>
          <w:rFonts w:ascii="Trebuchet MS" w:hAnsi="Trebuchet MS"/>
          <w:b/>
          <w:bCs/>
          <w:sz w:val="20"/>
          <w:szCs w:val="20"/>
          <w:lang w:val="it-IT"/>
        </w:rPr>
        <w:t xml:space="preserve"> </w:t>
      </w:r>
      <w:r w:rsidR="00CC28E9">
        <w:rPr>
          <w:rFonts w:ascii="Trebuchet MS" w:hAnsi="Trebuchet MS"/>
          <w:b/>
          <w:bCs/>
          <w:sz w:val="20"/>
          <w:szCs w:val="20"/>
          <w:lang w:val="it-IT"/>
        </w:rPr>
        <w:t xml:space="preserve">25 privind </w:t>
      </w:r>
      <w:r w:rsidR="005400FF" w:rsidRPr="00C564C9">
        <w:rPr>
          <w:rFonts w:ascii="Trebuchet MS" w:hAnsi="Trebuchet MS"/>
          <w:b/>
          <w:bCs/>
          <w:sz w:val="20"/>
          <w:szCs w:val="20"/>
          <w:lang w:val="it-IT"/>
        </w:rPr>
        <w:t xml:space="preserve">desemnarea persoanelor </w:t>
      </w:r>
      <w:r w:rsidR="00295C7C" w:rsidRPr="00C564C9">
        <w:rPr>
          <w:rFonts w:ascii="Trebuchet MS" w:hAnsi="Trebuchet MS"/>
          <w:b/>
          <w:bCs/>
          <w:sz w:val="20"/>
          <w:szCs w:val="20"/>
          <w:lang w:val="it-IT"/>
        </w:rPr>
        <w:t>în echip</w:t>
      </w:r>
      <w:r w:rsidR="00002A78" w:rsidRPr="00C564C9">
        <w:rPr>
          <w:rFonts w:ascii="Trebuchet MS" w:hAnsi="Trebuchet MS"/>
          <w:b/>
          <w:bCs/>
          <w:sz w:val="20"/>
          <w:szCs w:val="20"/>
          <w:lang w:val="it-IT"/>
        </w:rPr>
        <w:t>a</w:t>
      </w:r>
      <w:r w:rsidR="00295C7C" w:rsidRPr="00C564C9">
        <w:rPr>
          <w:rFonts w:ascii="Trebuchet MS" w:hAnsi="Trebuchet MS"/>
          <w:b/>
          <w:bCs/>
          <w:sz w:val="20"/>
          <w:szCs w:val="20"/>
          <w:lang w:val="it-IT"/>
        </w:rPr>
        <w:t xml:space="preserve"> comunitar</w:t>
      </w:r>
      <w:r w:rsidR="00002A78" w:rsidRPr="00C564C9">
        <w:rPr>
          <w:rFonts w:ascii="Trebuchet MS" w:hAnsi="Trebuchet MS"/>
          <w:b/>
          <w:bCs/>
          <w:sz w:val="20"/>
          <w:szCs w:val="20"/>
          <w:lang w:val="it-IT"/>
        </w:rPr>
        <w:t>ă</w:t>
      </w:r>
      <w:r w:rsidR="00295C7C" w:rsidRPr="00C564C9">
        <w:rPr>
          <w:rFonts w:ascii="Trebuchet MS" w:hAnsi="Trebuchet MS"/>
          <w:b/>
          <w:bCs/>
          <w:sz w:val="20"/>
          <w:szCs w:val="20"/>
          <w:lang w:val="it-IT"/>
        </w:rPr>
        <w:t xml:space="preserve"> integrat</w:t>
      </w:r>
      <w:r w:rsidR="00002A78" w:rsidRPr="00C564C9">
        <w:rPr>
          <w:rFonts w:ascii="Trebuchet MS" w:hAnsi="Trebuchet MS"/>
          <w:b/>
          <w:bCs/>
          <w:sz w:val="20"/>
          <w:szCs w:val="20"/>
          <w:lang w:val="it-IT"/>
        </w:rPr>
        <w:t>ă</w:t>
      </w:r>
      <w:r w:rsidR="00CC28E9">
        <w:rPr>
          <w:rFonts w:ascii="Trebuchet MS" w:hAnsi="Trebuchet MS"/>
          <w:b/>
          <w:bCs/>
          <w:sz w:val="20"/>
          <w:szCs w:val="20"/>
          <w:lang w:val="it-IT"/>
        </w:rPr>
        <w:t xml:space="preserve"> </w:t>
      </w:r>
      <w:r w:rsidR="005400FF" w:rsidRPr="00C564C9">
        <w:rPr>
          <w:rFonts w:ascii="Trebuchet MS" w:hAnsi="Trebuchet MS"/>
          <w:b/>
          <w:bCs/>
          <w:sz w:val="20"/>
          <w:szCs w:val="20"/>
          <w:lang w:val="it-IT"/>
        </w:rPr>
        <w:t xml:space="preserve">în cadrul </w:t>
      </w:r>
      <w:r w:rsidRPr="00C564C9">
        <w:rPr>
          <w:rFonts w:ascii="Trebuchet MS" w:hAnsi="Trebuchet MS"/>
          <w:b/>
          <w:bCs/>
          <w:sz w:val="20"/>
          <w:szCs w:val="20"/>
          <w:lang w:val="it-IT"/>
        </w:rPr>
        <w:t>proiectului „</w:t>
      </w:r>
      <w:r w:rsidRPr="00C564C9">
        <w:rPr>
          <w:rFonts w:ascii="Trebuchet MS" w:hAnsi="Trebuchet MS"/>
          <w:b/>
          <w:bCs/>
          <w:i/>
          <w:iCs/>
          <w:sz w:val="20"/>
          <w:szCs w:val="20"/>
          <w:lang w:val="it-IT"/>
        </w:rPr>
        <w:t xml:space="preserve">Furnizare de servicii integrate în comunitățile rurale – facilitarea accesului </w:t>
      </w:r>
      <w:r w:rsidR="00CC28E9">
        <w:rPr>
          <w:rFonts w:ascii="Trebuchet MS" w:hAnsi="Trebuchet MS"/>
          <w:b/>
          <w:bCs/>
          <w:i/>
          <w:iCs/>
          <w:sz w:val="20"/>
          <w:szCs w:val="20"/>
          <w:lang w:val="it-IT"/>
        </w:rPr>
        <w:t xml:space="preserve"> </w:t>
      </w:r>
      <w:r w:rsidRPr="00C564C9">
        <w:rPr>
          <w:rFonts w:ascii="Trebuchet MS" w:hAnsi="Trebuchet MS"/>
          <w:b/>
          <w:bCs/>
          <w:i/>
          <w:iCs/>
          <w:sz w:val="20"/>
          <w:szCs w:val="20"/>
          <w:lang w:val="it-IT"/>
        </w:rPr>
        <w:t>persoanelor vulnerabi</w:t>
      </w:r>
      <w:r w:rsidR="005400FF" w:rsidRPr="00C564C9">
        <w:rPr>
          <w:rFonts w:ascii="Trebuchet MS" w:hAnsi="Trebuchet MS"/>
          <w:b/>
          <w:bCs/>
          <w:i/>
          <w:iCs/>
          <w:sz w:val="20"/>
          <w:szCs w:val="20"/>
          <w:lang w:val="it-IT"/>
        </w:rPr>
        <w:t>le la servicii de bază eficiente</w:t>
      </w:r>
      <w:r w:rsidRPr="00C564C9">
        <w:rPr>
          <w:rFonts w:ascii="Trebuchet MS" w:hAnsi="Trebuchet MS"/>
          <w:b/>
          <w:bCs/>
          <w:i/>
          <w:iCs/>
          <w:sz w:val="20"/>
          <w:szCs w:val="20"/>
          <w:lang w:val="it-IT"/>
        </w:rPr>
        <w:t xml:space="preserve"> și de calitate</w:t>
      </w:r>
      <w:r w:rsidRPr="00C564C9">
        <w:rPr>
          <w:rFonts w:ascii="Trebuchet MS" w:hAnsi="Trebuchet MS"/>
          <w:b/>
          <w:bCs/>
          <w:sz w:val="20"/>
          <w:szCs w:val="20"/>
          <w:lang w:val="it-IT"/>
        </w:rPr>
        <w:t>”</w:t>
      </w:r>
      <w:r w:rsidR="005400FF" w:rsidRPr="00C564C9">
        <w:rPr>
          <w:rFonts w:ascii="Trebuchet MS" w:hAnsi="Trebuchet MS"/>
          <w:b/>
          <w:bCs/>
          <w:sz w:val="20"/>
          <w:szCs w:val="20"/>
          <w:lang w:val="it-IT"/>
        </w:rPr>
        <w:t xml:space="preserve"> Cod </w:t>
      </w:r>
      <w:r w:rsidRPr="00C564C9">
        <w:rPr>
          <w:rFonts w:ascii="Trebuchet MS" w:hAnsi="Trebuchet MS"/>
          <w:b/>
          <w:bCs/>
          <w:sz w:val="20"/>
          <w:szCs w:val="20"/>
          <w:lang w:val="it-IT"/>
        </w:rPr>
        <w:t xml:space="preserve">PIDS/586/PO4/339395 </w:t>
      </w:r>
    </w:p>
    <w:p w14:paraId="0DD8BB7F" w14:textId="77777777" w:rsidR="00C61B1F" w:rsidRDefault="00C61B1F" w:rsidP="005838D6">
      <w:pPr>
        <w:spacing w:after="0"/>
        <w:ind w:right="-340"/>
        <w:jc w:val="center"/>
        <w:rPr>
          <w:rFonts w:ascii="Trebuchet MS" w:hAnsi="Trebuchet MS"/>
          <w:b/>
          <w:bCs/>
          <w:sz w:val="22"/>
          <w:szCs w:val="22"/>
          <w:lang w:val="it-IT"/>
        </w:rPr>
      </w:pPr>
    </w:p>
    <w:p w14:paraId="37060C00" w14:textId="0E632D97" w:rsidR="005838D6" w:rsidRPr="00FB2060" w:rsidRDefault="005838D6" w:rsidP="005838D6">
      <w:pPr>
        <w:spacing w:after="0"/>
        <w:ind w:right="-340"/>
        <w:jc w:val="center"/>
        <w:rPr>
          <w:rFonts w:cstheme="minorHAnsi"/>
          <w:b/>
          <w:bCs/>
          <w:i/>
          <w:iCs/>
          <w:lang w:val="it-IT"/>
        </w:rPr>
      </w:pPr>
      <w:r>
        <w:rPr>
          <w:rFonts w:ascii="Trebuchet MS" w:hAnsi="Trebuchet MS"/>
          <w:b/>
          <w:bCs/>
          <w:sz w:val="22"/>
          <w:szCs w:val="22"/>
          <w:lang w:val="it-IT"/>
        </w:rPr>
        <w:t xml:space="preserve"> </w:t>
      </w:r>
    </w:p>
    <w:p w14:paraId="72EBEA54" w14:textId="3A573287" w:rsidR="005838D6" w:rsidRPr="00E940AE" w:rsidRDefault="005838D6" w:rsidP="005838D6">
      <w:pPr>
        <w:spacing w:before="120" w:after="0" w:line="276" w:lineRule="auto"/>
        <w:jc w:val="both"/>
        <w:rPr>
          <w:rFonts w:cstheme="minorHAnsi"/>
          <w:b/>
          <w:bCs/>
          <w:lang w:val="ro-RO"/>
        </w:rPr>
      </w:pPr>
      <w:r w:rsidRPr="00E940AE">
        <w:rPr>
          <w:rFonts w:cstheme="minorHAnsi"/>
          <w:b/>
          <w:bCs/>
          <w:lang w:val="ro-RO"/>
        </w:rPr>
        <w:t xml:space="preserve">Reprezentant legal UAT  </w:t>
      </w:r>
      <w:proofErr w:type="spellStart"/>
      <w:r w:rsidRPr="00E940AE">
        <w:rPr>
          <w:rFonts w:cstheme="minorHAnsi"/>
          <w:b/>
          <w:bCs/>
          <w:lang w:val="ro-RO"/>
        </w:rPr>
        <w:t>Cotojman</w:t>
      </w:r>
      <w:proofErr w:type="spellEnd"/>
      <w:r w:rsidRPr="00E940AE">
        <w:rPr>
          <w:rFonts w:cstheme="minorHAnsi"/>
          <w:b/>
          <w:bCs/>
          <w:lang w:val="ro-RO"/>
        </w:rPr>
        <w:t xml:space="preserve"> Ion</w:t>
      </w:r>
      <w:r w:rsidR="008E6743">
        <w:rPr>
          <w:rFonts w:cstheme="minorHAnsi"/>
          <w:b/>
          <w:bCs/>
          <w:lang w:val="ro-RO"/>
        </w:rPr>
        <w:t xml:space="preserve"> - </w:t>
      </w:r>
      <w:r w:rsidRPr="00E940AE">
        <w:rPr>
          <w:rFonts w:cstheme="minorHAnsi"/>
          <w:b/>
          <w:bCs/>
          <w:lang w:val="ro-RO"/>
        </w:rPr>
        <w:t xml:space="preserve"> Liviu, județul  Gorj,</w:t>
      </w:r>
    </w:p>
    <w:p w14:paraId="5F89A082" w14:textId="77777777" w:rsidR="005838D6" w:rsidRPr="00E940AE" w:rsidRDefault="005838D6" w:rsidP="005838D6">
      <w:pPr>
        <w:spacing w:after="0" w:line="240" w:lineRule="auto"/>
        <w:jc w:val="both"/>
        <w:rPr>
          <w:rFonts w:cstheme="minorHAnsi"/>
          <w:bCs/>
          <w:lang w:val="ro-RO"/>
        </w:rPr>
      </w:pPr>
      <w:r w:rsidRPr="00E940AE">
        <w:rPr>
          <w:rFonts w:cstheme="minorHAnsi"/>
          <w:bCs/>
          <w:lang w:val="ro-RO"/>
        </w:rPr>
        <w:t>Având în vedere:</w:t>
      </w:r>
    </w:p>
    <w:p w14:paraId="20D7EA96" w14:textId="0881AA63" w:rsidR="00FA5FA2" w:rsidRPr="002A7302" w:rsidRDefault="00B314EB" w:rsidP="005838D6">
      <w:pPr>
        <w:spacing w:after="0" w:line="240" w:lineRule="auto"/>
        <w:jc w:val="both"/>
        <w:rPr>
          <w:rFonts w:ascii="Trebuchet MS" w:hAnsi="Trebuchet MS"/>
          <w:sz w:val="22"/>
          <w:szCs w:val="22"/>
          <w:lang w:val="it-IT"/>
        </w:rPr>
      </w:pPr>
      <w:r w:rsidRPr="002A7302">
        <w:rPr>
          <w:rFonts w:ascii="Trebuchet MS" w:hAnsi="Trebuchet MS"/>
          <w:sz w:val="22"/>
          <w:szCs w:val="22"/>
          <w:lang w:val="it-IT"/>
        </w:rPr>
        <w:t xml:space="preserve">- </w:t>
      </w:r>
      <w:r w:rsidR="00FA5FA2" w:rsidRPr="002A7302">
        <w:rPr>
          <w:rFonts w:ascii="Trebuchet MS" w:hAnsi="Trebuchet MS"/>
          <w:sz w:val="22"/>
          <w:szCs w:val="22"/>
          <w:lang w:val="it-IT"/>
        </w:rPr>
        <w:t xml:space="preserve">prevederile art. 155 alin. (1) lit. d), art. 196 alin. (1) lit. b) din </w:t>
      </w:r>
      <w:r w:rsidR="00B77CD9" w:rsidRPr="002A7302">
        <w:rPr>
          <w:rFonts w:ascii="Trebuchet MS" w:hAnsi="Trebuchet MS"/>
          <w:sz w:val="22"/>
          <w:szCs w:val="22"/>
          <w:lang w:val="it-IT"/>
        </w:rPr>
        <w:t>O</w:t>
      </w:r>
      <w:r w:rsidR="008E6743">
        <w:rPr>
          <w:rFonts w:ascii="Trebuchet MS" w:hAnsi="Trebuchet MS"/>
          <w:sz w:val="22"/>
          <w:szCs w:val="22"/>
          <w:lang w:val="it-IT"/>
        </w:rPr>
        <w:t>.</w:t>
      </w:r>
      <w:r w:rsidR="00B77CD9" w:rsidRPr="002A7302">
        <w:rPr>
          <w:rFonts w:ascii="Trebuchet MS" w:hAnsi="Trebuchet MS"/>
          <w:sz w:val="22"/>
          <w:szCs w:val="22"/>
          <w:lang w:val="it-IT"/>
        </w:rPr>
        <w:t>U</w:t>
      </w:r>
      <w:r w:rsidR="008E6743">
        <w:rPr>
          <w:rFonts w:ascii="Trebuchet MS" w:hAnsi="Trebuchet MS"/>
          <w:sz w:val="22"/>
          <w:szCs w:val="22"/>
          <w:lang w:val="it-IT"/>
        </w:rPr>
        <w:t>.</w:t>
      </w:r>
      <w:r w:rsidR="00B77CD9" w:rsidRPr="002A7302">
        <w:rPr>
          <w:rFonts w:ascii="Trebuchet MS" w:hAnsi="Trebuchet MS"/>
          <w:sz w:val="22"/>
          <w:szCs w:val="22"/>
          <w:lang w:val="it-IT"/>
        </w:rPr>
        <w:t>G</w:t>
      </w:r>
      <w:r w:rsidR="008E6743">
        <w:rPr>
          <w:rFonts w:ascii="Trebuchet MS" w:hAnsi="Trebuchet MS"/>
          <w:sz w:val="22"/>
          <w:szCs w:val="22"/>
          <w:lang w:val="it-IT"/>
        </w:rPr>
        <w:t>.</w:t>
      </w:r>
      <w:r w:rsidR="00FA5FA2" w:rsidRPr="002A7302">
        <w:rPr>
          <w:rFonts w:ascii="Trebuchet MS" w:hAnsi="Trebuchet MS"/>
          <w:sz w:val="22"/>
          <w:szCs w:val="22"/>
          <w:lang w:val="it-IT"/>
        </w:rPr>
        <w:t xml:space="preserve"> nr. 57/2019 privind Codul administrativ, cu modificările și completările ulterioare,</w:t>
      </w:r>
    </w:p>
    <w:p w14:paraId="0AAF0B2D" w14:textId="18D97E5A" w:rsidR="00692257" w:rsidRPr="00692257" w:rsidRDefault="00FA5FA2" w:rsidP="00692257">
      <w:pPr>
        <w:spacing w:after="0" w:line="240" w:lineRule="auto"/>
        <w:jc w:val="both"/>
        <w:rPr>
          <w:rFonts w:ascii="Trebuchet MS" w:hAnsi="Trebuchet MS"/>
          <w:sz w:val="22"/>
          <w:szCs w:val="22"/>
          <w:lang w:val="it-IT"/>
        </w:rPr>
      </w:pPr>
      <w:r w:rsidRPr="002A7302">
        <w:rPr>
          <w:rFonts w:ascii="Trebuchet MS" w:hAnsi="Trebuchet MS"/>
          <w:sz w:val="22"/>
          <w:szCs w:val="22"/>
          <w:lang w:val="it-IT"/>
        </w:rPr>
        <w:t>Ținând cont de</w:t>
      </w:r>
      <w:r w:rsidR="00740199" w:rsidRPr="002A7302">
        <w:rPr>
          <w:rFonts w:ascii="Trebuchet MS" w:hAnsi="Trebuchet MS"/>
          <w:sz w:val="22"/>
          <w:szCs w:val="22"/>
          <w:lang w:val="it-IT"/>
        </w:rPr>
        <w:t>:</w:t>
      </w:r>
      <w:r w:rsidRPr="002A7302">
        <w:rPr>
          <w:rFonts w:ascii="Trebuchet MS" w:hAnsi="Trebuchet MS"/>
          <w:sz w:val="22"/>
          <w:szCs w:val="22"/>
          <w:lang w:val="it-IT"/>
        </w:rPr>
        <w:t xml:space="preserve"> </w:t>
      </w:r>
    </w:p>
    <w:p w14:paraId="7B68DB9A" w14:textId="77777777" w:rsidR="00692257" w:rsidRPr="00692257" w:rsidRDefault="005838D6" w:rsidP="00692257">
      <w:pPr>
        <w:pStyle w:val="Listparagraf"/>
        <w:numPr>
          <w:ilvl w:val="0"/>
          <w:numId w:val="2"/>
        </w:numPr>
        <w:spacing w:after="0" w:line="240" w:lineRule="auto"/>
        <w:ind w:left="360" w:right="-283"/>
        <w:jc w:val="both"/>
        <w:rPr>
          <w:rFonts w:ascii="Trebuchet MS" w:hAnsi="Trebuchet MS" w:cstheme="minorHAnsi"/>
          <w:bCs/>
          <w:sz w:val="22"/>
          <w:szCs w:val="22"/>
          <w:lang w:val="ro-RO"/>
        </w:rPr>
      </w:pPr>
      <w:r w:rsidRPr="00C61B1F">
        <w:rPr>
          <w:rFonts w:ascii="Trebuchet MS" w:hAnsi="Trebuchet MS" w:cstheme="minorHAnsi"/>
          <w:bCs/>
          <w:sz w:val="22"/>
          <w:szCs w:val="22"/>
          <w:lang w:val="ro-RO"/>
        </w:rPr>
        <w:t xml:space="preserve">H.C.L. nr. 32/25.03.2025, </w:t>
      </w:r>
      <w:r w:rsidRPr="00C61B1F">
        <w:rPr>
          <w:rFonts w:ascii="Trebuchet MS" w:hAnsi="Trebuchet MS" w:cstheme="minorHAnsi"/>
          <w:sz w:val="22"/>
          <w:szCs w:val="22"/>
          <w:lang w:val="it-IT"/>
        </w:rPr>
        <w:t>pentru aprobarea colaborării interinstituționale în cadrul proiectului,</w:t>
      </w:r>
    </w:p>
    <w:p w14:paraId="7BF3846E" w14:textId="03BA0B7D" w:rsidR="00692257" w:rsidRPr="00692257" w:rsidRDefault="00692257" w:rsidP="00692257">
      <w:pPr>
        <w:pStyle w:val="Listparagraf"/>
        <w:numPr>
          <w:ilvl w:val="0"/>
          <w:numId w:val="2"/>
        </w:numPr>
        <w:spacing w:after="0" w:line="240" w:lineRule="auto"/>
        <w:ind w:left="360" w:right="-283"/>
        <w:jc w:val="both"/>
        <w:rPr>
          <w:rFonts w:ascii="Trebuchet MS" w:hAnsi="Trebuchet MS" w:cstheme="minorHAnsi"/>
          <w:bCs/>
          <w:sz w:val="22"/>
          <w:szCs w:val="22"/>
          <w:lang w:val="ro-RO"/>
        </w:rPr>
      </w:pPr>
      <w:r w:rsidRPr="00692257">
        <w:rPr>
          <w:rFonts w:ascii="Trebuchet MS" w:hAnsi="Trebuchet MS" w:cstheme="minorHAnsi"/>
          <w:bCs/>
          <w:sz w:val="22"/>
          <w:szCs w:val="22"/>
          <w:lang w:val="ro-RO"/>
        </w:rPr>
        <w:t xml:space="preserve">Dispoziția Primarului nr. 409 din 28.11.2025 </w:t>
      </w:r>
      <w:r w:rsidRPr="00692257">
        <w:rPr>
          <w:rFonts w:ascii="Trebuchet MS" w:hAnsi="Trebuchet MS"/>
          <w:b/>
          <w:bCs/>
          <w:sz w:val="20"/>
          <w:szCs w:val="20"/>
          <w:lang w:val="it-IT"/>
        </w:rPr>
        <w:t>privind desemnarea persoanelor în echipa comunitară integrată</w:t>
      </w:r>
      <w:r>
        <w:rPr>
          <w:rFonts w:ascii="Trebuchet MS" w:hAnsi="Trebuchet MS"/>
          <w:b/>
          <w:bCs/>
          <w:sz w:val="20"/>
          <w:szCs w:val="20"/>
          <w:lang w:val="it-IT"/>
        </w:rPr>
        <w:t xml:space="preserve"> </w:t>
      </w:r>
      <w:r w:rsidRPr="00692257">
        <w:rPr>
          <w:rFonts w:ascii="Trebuchet MS" w:hAnsi="Trebuchet MS"/>
          <w:b/>
          <w:bCs/>
          <w:sz w:val="20"/>
          <w:szCs w:val="20"/>
          <w:lang w:val="it-IT"/>
        </w:rPr>
        <w:t>în cadrul proiectului „</w:t>
      </w:r>
      <w:r w:rsidRPr="00692257">
        <w:rPr>
          <w:rFonts w:ascii="Trebuchet MS" w:hAnsi="Trebuchet MS"/>
          <w:b/>
          <w:bCs/>
          <w:i/>
          <w:iCs/>
          <w:sz w:val="20"/>
          <w:szCs w:val="20"/>
          <w:lang w:val="it-IT"/>
        </w:rPr>
        <w:t>Furnizare de servicii integrate în comunitățile rurale – facilitarea accesului</w:t>
      </w:r>
      <w:r>
        <w:rPr>
          <w:rFonts w:ascii="Trebuchet MS" w:hAnsi="Trebuchet MS"/>
          <w:b/>
          <w:bCs/>
          <w:i/>
          <w:iCs/>
          <w:sz w:val="20"/>
          <w:szCs w:val="20"/>
          <w:lang w:val="it-IT"/>
        </w:rPr>
        <w:t xml:space="preserve"> </w:t>
      </w:r>
      <w:r w:rsidRPr="00692257">
        <w:rPr>
          <w:rFonts w:ascii="Trebuchet MS" w:hAnsi="Trebuchet MS"/>
          <w:b/>
          <w:bCs/>
          <w:i/>
          <w:iCs/>
          <w:sz w:val="20"/>
          <w:szCs w:val="20"/>
          <w:lang w:val="it-IT"/>
        </w:rPr>
        <w:t>persoanelor vulnerabile la servicii de bază eficiente și de calitate</w:t>
      </w:r>
      <w:r w:rsidRPr="00692257">
        <w:rPr>
          <w:rFonts w:ascii="Trebuchet MS" w:hAnsi="Trebuchet MS"/>
          <w:b/>
          <w:bCs/>
          <w:sz w:val="20"/>
          <w:szCs w:val="20"/>
          <w:lang w:val="it-IT"/>
        </w:rPr>
        <w:t xml:space="preserve">” Cod PIDS/586/PO4/339395 </w:t>
      </w:r>
    </w:p>
    <w:p w14:paraId="0ACF4397" w14:textId="76D3807F" w:rsidR="00692257" w:rsidRDefault="00692257" w:rsidP="00692257">
      <w:pPr>
        <w:pStyle w:val="Listparagraf"/>
        <w:numPr>
          <w:ilvl w:val="0"/>
          <w:numId w:val="2"/>
        </w:numPr>
        <w:spacing w:after="0" w:line="240" w:lineRule="auto"/>
        <w:ind w:left="360" w:right="-283"/>
        <w:jc w:val="both"/>
        <w:rPr>
          <w:rFonts w:ascii="Trebuchet MS" w:hAnsi="Trebuchet MS" w:cstheme="minorHAnsi"/>
          <w:bCs/>
          <w:sz w:val="22"/>
          <w:szCs w:val="22"/>
          <w:lang w:val="ro-RO"/>
        </w:rPr>
      </w:pPr>
      <w:r>
        <w:rPr>
          <w:rFonts w:ascii="Trebuchet MS" w:hAnsi="Trebuchet MS" w:cstheme="minorHAnsi"/>
          <w:bCs/>
          <w:sz w:val="22"/>
          <w:szCs w:val="22"/>
          <w:lang w:val="ro-RO"/>
        </w:rPr>
        <w:t>Tabelul de repartizare UAT-uri  pentru monitorizare – UJSS Gorj (Educație) în vederea optimizării procesului de implementare și monitorizare a activităților educaționale din cadrul Proiectului;</w:t>
      </w:r>
    </w:p>
    <w:p w14:paraId="27FE5723" w14:textId="77777777" w:rsidR="005838D6" w:rsidRPr="00C61B1F" w:rsidRDefault="005838D6" w:rsidP="005838D6">
      <w:pPr>
        <w:pStyle w:val="Listparagraf"/>
        <w:numPr>
          <w:ilvl w:val="0"/>
          <w:numId w:val="2"/>
        </w:numPr>
        <w:spacing w:after="0" w:line="240" w:lineRule="auto"/>
        <w:ind w:left="360" w:right="-283"/>
        <w:jc w:val="both"/>
        <w:rPr>
          <w:rFonts w:ascii="Trebuchet MS" w:hAnsi="Trebuchet MS" w:cstheme="minorHAnsi"/>
          <w:bCs/>
          <w:sz w:val="22"/>
          <w:szCs w:val="22"/>
          <w:lang w:val="ro-RO"/>
        </w:rPr>
      </w:pPr>
      <w:r w:rsidRPr="00C61B1F">
        <w:rPr>
          <w:rFonts w:ascii="Trebuchet MS" w:hAnsi="Trebuchet MS" w:cstheme="minorHAnsi"/>
          <w:sz w:val="22"/>
          <w:szCs w:val="22"/>
          <w:lang w:val="it-IT"/>
        </w:rPr>
        <w:t xml:space="preserve">H.C.L.  nr. 78 din </w:t>
      </w:r>
      <w:r w:rsidRPr="00C61B1F">
        <w:rPr>
          <w:rFonts w:ascii="Trebuchet MS" w:hAnsi="Trebuchet MS" w:cstheme="minorHAnsi"/>
          <w:b/>
          <w:color w:val="000000"/>
          <w:sz w:val="22"/>
          <w:szCs w:val="22"/>
        </w:rPr>
        <w:t xml:space="preserve"> </w:t>
      </w:r>
      <w:r w:rsidRPr="00C61B1F">
        <w:rPr>
          <w:rFonts w:ascii="Trebuchet MS" w:hAnsi="Trebuchet MS" w:cstheme="minorHAnsi"/>
          <w:bCs/>
          <w:color w:val="000000" w:themeColor="text1"/>
          <w:sz w:val="22"/>
          <w:szCs w:val="22"/>
        </w:rPr>
        <w:t xml:space="preserve">25.06.2025 </w:t>
      </w:r>
      <w:proofErr w:type="spellStart"/>
      <w:r w:rsidRPr="00C61B1F">
        <w:rPr>
          <w:rFonts w:ascii="Trebuchet MS" w:hAnsi="Trebuchet MS" w:cstheme="minorHAnsi"/>
          <w:bCs/>
          <w:color w:val="000000" w:themeColor="text1"/>
          <w:spacing w:val="-1"/>
          <w:sz w:val="22"/>
          <w:szCs w:val="22"/>
        </w:rPr>
        <w:t>privind</w:t>
      </w:r>
      <w:proofErr w:type="spellEnd"/>
      <w:r w:rsidRPr="00C61B1F">
        <w:rPr>
          <w:rFonts w:ascii="Trebuchet MS" w:hAnsi="Trebuchet MS" w:cstheme="minorHAnsi"/>
          <w:bCs/>
          <w:color w:val="000000" w:themeColor="text1"/>
          <w:spacing w:val="-1"/>
          <w:sz w:val="22"/>
          <w:szCs w:val="22"/>
        </w:rPr>
        <w:t xml:space="preserve"> </w:t>
      </w:r>
      <w:proofErr w:type="spellStart"/>
      <w:r w:rsidRPr="00C61B1F">
        <w:rPr>
          <w:rFonts w:ascii="Trebuchet MS" w:hAnsi="Trebuchet MS" w:cstheme="minorHAnsi"/>
          <w:bCs/>
          <w:color w:val="000000" w:themeColor="text1"/>
          <w:spacing w:val="-1"/>
          <w:sz w:val="22"/>
          <w:szCs w:val="22"/>
        </w:rPr>
        <w:t>aprobarea</w:t>
      </w:r>
      <w:proofErr w:type="spellEnd"/>
      <w:r w:rsidRPr="00C61B1F">
        <w:rPr>
          <w:rFonts w:ascii="Trebuchet MS" w:hAnsi="Trebuchet MS" w:cstheme="minorHAnsi"/>
          <w:bCs/>
          <w:color w:val="000000" w:themeColor="text1"/>
          <w:spacing w:val="-1"/>
          <w:sz w:val="22"/>
          <w:szCs w:val="22"/>
        </w:rPr>
        <w:t xml:space="preserve"> </w:t>
      </w:r>
      <w:proofErr w:type="spellStart"/>
      <w:r w:rsidRPr="00C61B1F">
        <w:rPr>
          <w:rFonts w:ascii="Trebuchet MS" w:hAnsi="Trebuchet MS" w:cstheme="minorHAnsi"/>
          <w:bCs/>
          <w:color w:val="000000" w:themeColor="text1"/>
          <w:spacing w:val="-1"/>
          <w:sz w:val="22"/>
          <w:szCs w:val="22"/>
        </w:rPr>
        <w:t>implementării</w:t>
      </w:r>
      <w:proofErr w:type="spellEnd"/>
      <w:r w:rsidRPr="00C61B1F">
        <w:rPr>
          <w:rFonts w:ascii="Trebuchet MS" w:hAnsi="Trebuchet MS" w:cstheme="minorHAnsi"/>
          <w:bCs/>
          <w:color w:val="000000" w:themeColor="text1"/>
          <w:spacing w:val="-1"/>
          <w:sz w:val="22"/>
          <w:szCs w:val="22"/>
        </w:rPr>
        <w:t xml:space="preserve"> </w:t>
      </w:r>
      <w:proofErr w:type="spellStart"/>
      <w:r w:rsidRPr="00C61B1F">
        <w:rPr>
          <w:rFonts w:ascii="Trebuchet MS" w:hAnsi="Trebuchet MS" w:cstheme="minorHAnsi"/>
          <w:bCs/>
          <w:color w:val="000000" w:themeColor="text1"/>
          <w:spacing w:val="-1"/>
          <w:sz w:val="22"/>
          <w:szCs w:val="22"/>
        </w:rPr>
        <w:t>proiectului</w:t>
      </w:r>
      <w:proofErr w:type="spellEnd"/>
      <w:r w:rsidRPr="00C61B1F">
        <w:rPr>
          <w:rFonts w:ascii="Trebuchet MS" w:hAnsi="Trebuchet MS" w:cstheme="minorHAnsi"/>
          <w:bCs/>
          <w:color w:val="000000" w:themeColor="text1"/>
          <w:spacing w:val="-1"/>
          <w:sz w:val="22"/>
          <w:szCs w:val="22"/>
        </w:rPr>
        <w:t xml:space="preserve"> ”</w:t>
      </w:r>
      <w:proofErr w:type="spellStart"/>
      <w:r w:rsidRPr="00C61B1F">
        <w:rPr>
          <w:rFonts w:ascii="Trebuchet MS" w:hAnsi="Trebuchet MS" w:cstheme="minorHAnsi"/>
          <w:bCs/>
          <w:color w:val="000000" w:themeColor="text1"/>
          <w:spacing w:val="-1"/>
          <w:sz w:val="22"/>
          <w:szCs w:val="22"/>
        </w:rPr>
        <w:t>Furnizare</w:t>
      </w:r>
      <w:proofErr w:type="spellEnd"/>
      <w:r w:rsidRPr="00C61B1F">
        <w:rPr>
          <w:rFonts w:ascii="Trebuchet MS" w:hAnsi="Trebuchet MS" w:cstheme="minorHAnsi"/>
          <w:bCs/>
          <w:color w:val="000000" w:themeColor="text1"/>
          <w:spacing w:val="-1"/>
          <w:sz w:val="22"/>
          <w:szCs w:val="22"/>
        </w:rPr>
        <w:t xml:space="preserve"> de </w:t>
      </w:r>
      <w:proofErr w:type="spellStart"/>
      <w:r w:rsidRPr="00C61B1F">
        <w:rPr>
          <w:rFonts w:ascii="Trebuchet MS" w:hAnsi="Trebuchet MS" w:cstheme="minorHAnsi"/>
          <w:bCs/>
          <w:color w:val="000000" w:themeColor="text1"/>
          <w:spacing w:val="-1"/>
          <w:sz w:val="22"/>
          <w:szCs w:val="22"/>
        </w:rPr>
        <w:t>servicii</w:t>
      </w:r>
      <w:proofErr w:type="spellEnd"/>
      <w:r w:rsidRPr="00C61B1F">
        <w:rPr>
          <w:rFonts w:ascii="Trebuchet MS" w:hAnsi="Trebuchet MS" w:cstheme="minorHAnsi"/>
          <w:bCs/>
          <w:color w:val="000000" w:themeColor="text1"/>
          <w:spacing w:val="-1"/>
          <w:sz w:val="22"/>
          <w:szCs w:val="22"/>
        </w:rPr>
        <w:t xml:space="preserve"> integrate </w:t>
      </w:r>
      <w:proofErr w:type="spellStart"/>
      <w:r w:rsidRPr="00C61B1F">
        <w:rPr>
          <w:rFonts w:ascii="Trebuchet MS" w:hAnsi="Trebuchet MS" w:cstheme="minorHAnsi"/>
          <w:bCs/>
          <w:color w:val="000000" w:themeColor="text1"/>
          <w:spacing w:val="-1"/>
          <w:sz w:val="22"/>
          <w:szCs w:val="22"/>
        </w:rPr>
        <w:t>în</w:t>
      </w:r>
      <w:proofErr w:type="spellEnd"/>
      <w:r w:rsidRPr="00C61B1F">
        <w:rPr>
          <w:rFonts w:ascii="Trebuchet MS" w:hAnsi="Trebuchet MS" w:cstheme="minorHAnsi"/>
          <w:bCs/>
          <w:color w:val="000000" w:themeColor="text1"/>
          <w:spacing w:val="-1"/>
          <w:sz w:val="22"/>
          <w:szCs w:val="22"/>
        </w:rPr>
        <w:t xml:space="preserve"> </w:t>
      </w:r>
      <w:proofErr w:type="spellStart"/>
      <w:r w:rsidRPr="00C61B1F">
        <w:rPr>
          <w:rFonts w:ascii="Trebuchet MS" w:hAnsi="Trebuchet MS" w:cstheme="minorHAnsi"/>
          <w:bCs/>
          <w:color w:val="000000" w:themeColor="text1"/>
          <w:spacing w:val="-1"/>
          <w:sz w:val="22"/>
          <w:szCs w:val="22"/>
        </w:rPr>
        <w:t>comunitățile</w:t>
      </w:r>
      <w:proofErr w:type="spellEnd"/>
      <w:r w:rsidRPr="00C61B1F">
        <w:rPr>
          <w:rFonts w:ascii="Trebuchet MS" w:hAnsi="Trebuchet MS" w:cstheme="minorHAnsi"/>
          <w:bCs/>
          <w:color w:val="000000" w:themeColor="text1"/>
          <w:spacing w:val="-1"/>
          <w:sz w:val="22"/>
          <w:szCs w:val="22"/>
        </w:rPr>
        <w:t xml:space="preserve">  </w:t>
      </w:r>
      <w:proofErr w:type="spellStart"/>
      <w:r w:rsidRPr="00C61B1F">
        <w:rPr>
          <w:rFonts w:ascii="Trebuchet MS" w:hAnsi="Trebuchet MS" w:cstheme="minorHAnsi"/>
          <w:bCs/>
          <w:color w:val="000000" w:themeColor="text1"/>
          <w:spacing w:val="-1"/>
          <w:sz w:val="22"/>
          <w:szCs w:val="22"/>
        </w:rPr>
        <w:t>rurale</w:t>
      </w:r>
      <w:proofErr w:type="spellEnd"/>
      <w:r w:rsidRPr="00C61B1F">
        <w:rPr>
          <w:rFonts w:ascii="Trebuchet MS" w:hAnsi="Trebuchet MS" w:cstheme="minorHAnsi"/>
          <w:bCs/>
          <w:color w:val="000000" w:themeColor="text1"/>
          <w:spacing w:val="-1"/>
          <w:sz w:val="22"/>
          <w:szCs w:val="22"/>
        </w:rPr>
        <w:t xml:space="preserve"> – </w:t>
      </w:r>
      <w:proofErr w:type="spellStart"/>
      <w:r w:rsidRPr="00C61B1F">
        <w:rPr>
          <w:rFonts w:ascii="Trebuchet MS" w:hAnsi="Trebuchet MS" w:cstheme="minorHAnsi"/>
          <w:bCs/>
          <w:color w:val="000000" w:themeColor="text1"/>
          <w:spacing w:val="-1"/>
          <w:sz w:val="22"/>
          <w:szCs w:val="22"/>
        </w:rPr>
        <w:t>facilitarea</w:t>
      </w:r>
      <w:proofErr w:type="spellEnd"/>
      <w:r w:rsidRPr="00C61B1F">
        <w:rPr>
          <w:rFonts w:ascii="Trebuchet MS" w:hAnsi="Trebuchet MS" w:cstheme="minorHAnsi"/>
          <w:bCs/>
          <w:color w:val="000000" w:themeColor="text1"/>
          <w:spacing w:val="-1"/>
          <w:sz w:val="22"/>
          <w:szCs w:val="22"/>
        </w:rPr>
        <w:t xml:space="preserve"> </w:t>
      </w:r>
      <w:proofErr w:type="spellStart"/>
      <w:r w:rsidRPr="00C61B1F">
        <w:rPr>
          <w:rFonts w:ascii="Trebuchet MS" w:hAnsi="Trebuchet MS" w:cstheme="minorHAnsi"/>
          <w:bCs/>
          <w:color w:val="000000" w:themeColor="text1"/>
          <w:spacing w:val="-1"/>
          <w:sz w:val="22"/>
          <w:szCs w:val="22"/>
        </w:rPr>
        <w:t>accesului</w:t>
      </w:r>
      <w:proofErr w:type="spellEnd"/>
      <w:r w:rsidRPr="00C61B1F">
        <w:rPr>
          <w:rFonts w:ascii="Trebuchet MS" w:hAnsi="Trebuchet MS" w:cstheme="minorHAnsi"/>
          <w:bCs/>
          <w:color w:val="000000" w:themeColor="text1"/>
          <w:spacing w:val="-1"/>
          <w:sz w:val="22"/>
          <w:szCs w:val="22"/>
        </w:rPr>
        <w:t xml:space="preserve"> </w:t>
      </w:r>
      <w:proofErr w:type="spellStart"/>
      <w:r w:rsidRPr="00C61B1F">
        <w:rPr>
          <w:rFonts w:ascii="Trebuchet MS" w:hAnsi="Trebuchet MS" w:cstheme="minorHAnsi"/>
          <w:bCs/>
          <w:color w:val="000000" w:themeColor="text1"/>
          <w:spacing w:val="-1"/>
          <w:sz w:val="22"/>
          <w:szCs w:val="22"/>
        </w:rPr>
        <w:t>persoanelor</w:t>
      </w:r>
      <w:proofErr w:type="spellEnd"/>
      <w:r w:rsidRPr="00C61B1F">
        <w:rPr>
          <w:rFonts w:ascii="Trebuchet MS" w:hAnsi="Trebuchet MS" w:cstheme="minorHAnsi"/>
          <w:bCs/>
          <w:color w:val="000000" w:themeColor="text1"/>
          <w:spacing w:val="-1"/>
          <w:sz w:val="22"/>
          <w:szCs w:val="22"/>
        </w:rPr>
        <w:t xml:space="preserve"> </w:t>
      </w:r>
      <w:proofErr w:type="spellStart"/>
      <w:r w:rsidRPr="00C61B1F">
        <w:rPr>
          <w:rFonts w:ascii="Trebuchet MS" w:hAnsi="Trebuchet MS" w:cstheme="minorHAnsi"/>
          <w:bCs/>
          <w:color w:val="000000" w:themeColor="text1"/>
          <w:spacing w:val="-1"/>
          <w:sz w:val="22"/>
          <w:szCs w:val="22"/>
        </w:rPr>
        <w:t>vulnerabile</w:t>
      </w:r>
      <w:proofErr w:type="spellEnd"/>
      <w:r w:rsidRPr="00C61B1F">
        <w:rPr>
          <w:rFonts w:ascii="Trebuchet MS" w:hAnsi="Trebuchet MS" w:cstheme="minorHAnsi"/>
          <w:bCs/>
          <w:color w:val="000000" w:themeColor="text1"/>
          <w:spacing w:val="-1"/>
          <w:sz w:val="22"/>
          <w:szCs w:val="22"/>
        </w:rPr>
        <w:t xml:space="preserve"> la </w:t>
      </w:r>
      <w:proofErr w:type="spellStart"/>
      <w:r w:rsidRPr="00C61B1F">
        <w:rPr>
          <w:rFonts w:ascii="Trebuchet MS" w:hAnsi="Trebuchet MS" w:cstheme="minorHAnsi"/>
          <w:bCs/>
          <w:color w:val="000000" w:themeColor="text1"/>
          <w:spacing w:val="-1"/>
          <w:sz w:val="22"/>
          <w:szCs w:val="22"/>
        </w:rPr>
        <w:t>servicii</w:t>
      </w:r>
      <w:proofErr w:type="spellEnd"/>
      <w:r w:rsidRPr="00C61B1F">
        <w:rPr>
          <w:rFonts w:ascii="Trebuchet MS" w:hAnsi="Trebuchet MS" w:cstheme="minorHAnsi"/>
          <w:bCs/>
          <w:color w:val="000000" w:themeColor="text1"/>
          <w:spacing w:val="-1"/>
          <w:sz w:val="22"/>
          <w:szCs w:val="22"/>
        </w:rPr>
        <w:t xml:space="preserve"> de </w:t>
      </w:r>
      <w:proofErr w:type="spellStart"/>
      <w:r w:rsidRPr="00C61B1F">
        <w:rPr>
          <w:rFonts w:ascii="Trebuchet MS" w:hAnsi="Trebuchet MS" w:cstheme="minorHAnsi"/>
          <w:bCs/>
          <w:color w:val="000000" w:themeColor="text1"/>
          <w:spacing w:val="-1"/>
          <w:sz w:val="22"/>
          <w:szCs w:val="22"/>
        </w:rPr>
        <w:t>baza</w:t>
      </w:r>
      <w:proofErr w:type="spellEnd"/>
      <w:r w:rsidRPr="00C61B1F">
        <w:rPr>
          <w:rFonts w:ascii="Trebuchet MS" w:hAnsi="Trebuchet MS" w:cstheme="minorHAnsi"/>
          <w:bCs/>
          <w:color w:val="000000" w:themeColor="text1"/>
          <w:spacing w:val="-1"/>
          <w:sz w:val="22"/>
          <w:szCs w:val="22"/>
        </w:rPr>
        <w:t xml:space="preserve"> </w:t>
      </w:r>
      <w:proofErr w:type="spellStart"/>
      <w:r w:rsidRPr="00C61B1F">
        <w:rPr>
          <w:rFonts w:ascii="Trebuchet MS" w:hAnsi="Trebuchet MS" w:cstheme="minorHAnsi"/>
          <w:bCs/>
          <w:color w:val="000000" w:themeColor="text1"/>
          <w:spacing w:val="-1"/>
          <w:sz w:val="22"/>
          <w:szCs w:val="22"/>
        </w:rPr>
        <w:t>eficiente</w:t>
      </w:r>
      <w:proofErr w:type="spellEnd"/>
      <w:r w:rsidRPr="00C61B1F">
        <w:rPr>
          <w:rFonts w:ascii="Trebuchet MS" w:hAnsi="Trebuchet MS" w:cstheme="minorHAnsi"/>
          <w:bCs/>
          <w:color w:val="000000" w:themeColor="text1"/>
          <w:spacing w:val="-1"/>
          <w:sz w:val="22"/>
          <w:szCs w:val="22"/>
        </w:rPr>
        <w:t xml:space="preserve">  </w:t>
      </w:r>
      <w:proofErr w:type="spellStart"/>
      <w:r w:rsidRPr="00C61B1F">
        <w:rPr>
          <w:rFonts w:ascii="Trebuchet MS" w:hAnsi="Trebuchet MS" w:cstheme="minorHAnsi"/>
          <w:bCs/>
          <w:color w:val="000000" w:themeColor="text1"/>
          <w:spacing w:val="-1"/>
          <w:sz w:val="22"/>
          <w:szCs w:val="22"/>
        </w:rPr>
        <w:t>și</w:t>
      </w:r>
      <w:proofErr w:type="spellEnd"/>
      <w:r w:rsidRPr="00C61B1F">
        <w:rPr>
          <w:rFonts w:ascii="Trebuchet MS" w:hAnsi="Trebuchet MS" w:cstheme="minorHAnsi"/>
          <w:bCs/>
          <w:color w:val="000000" w:themeColor="text1"/>
          <w:spacing w:val="-1"/>
          <w:sz w:val="22"/>
          <w:szCs w:val="22"/>
        </w:rPr>
        <w:t xml:space="preserve"> de </w:t>
      </w:r>
      <w:proofErr w:type="spellStart"/>
      <w:r w:rsidRPr="00C61B1F">
        <w:rPr>
          <w:rFonts w:ascii="Trebuchet MS" w:hAnsi="Trebuchet MS" w:cstheme="minorHAnsi"/>
          <w:bCs/>
          <w:color w:val="000000" w:themeColor="text1"/>
          <w:spacing w:val="-1"/>
          <w:sz w:val="22"/>
          <w:szCs w:val="22"/>
        </w:rPr>
        <w:t>calitate</w:t>
      </w:r>
      <w:proofErr w:type="spellEnd"/>
      <w:r w:rsidRPr="00C61B1F">
        <w:rPr>
          <w:rFonts w:ascii="Trebuchet MS" w:hAnsi="Trebuchet MS" w:cstheme="minorHAnsi"/>
          <w:bCs/>
          <w:color w:val="000000" w:themeColor="text1"/>
          <w:spacing w:val="-1"/>
          <w:sz w:val="22"/>
          <w:szCs w:val="22"/>
        </w:rPr>
        <w:t xml:space="preserve">”  cod SMYS  339395; </w:t>
      </w:r>
    </w:p>
    <w:p w14:paraId="6361A1B8" w14:textId="77777777" w:rsidR="005838D6" w:rsidRPr="00C61B1F" w:rsidRDefault="005838D6" w:rsidP="005838D6">
      <w:pPr>
        <w:pStyle w:val="Listparagraf"/>
        <w:numPr>
          <w:ilvl w:val="0"/>
          <w:numId w:val="2"/>
        </w:numPr>
        <w:spacing w:after="0" w:line="240" w:lineRule="auto"/>
        <w:ind w:left="360" w:right="-283"/>
        <w:jc w:val="both"/>
        <w:rPr>
          <w:rFonts w:ascii="Trebuchet MS" w:hAnsi="Trebuchet MS" w:cstheme="minorHAnsi"/>
          <w:bCs/>
          <w:sz w:val="22"/>
          <w:szCs w:val="22"/>
          <w:lang w:val="ro-RO"/>
        </w:rPr>
      </w:pPr>
      <w:r w:rsidRPr="00C61B1F">
        <w:rPr>
          <w:rFonts w:ascii="Trebuchet MS" w:hAnsi="Trebuchet MS" w:cstheme="minorHAnsi"/>
          <w:bCs/>
          <w:sz w:val="22"/>
          <w:szCs w:val="22"/>
          <w:lang w:val="ro-RO"/>
        </w:rPr>
        <w:t>Protocolul  de colaborare Încheiat între UAT Comuna Roșia de Amaradia, înregistrat cu nr. 4536 din 30.05.2025 și Ministerul Muncii, familiei, tineretului și solidarității Sociale (MMFTSS), Ministerul Sănătății (MS)  înregistrat cu nr. 8335 din 08.08.2025 Ministerul Educației și Cercetării (MEC) și Agenția Națională pentru Plăți și inspecție socială;</w:t>
      </w:r>
    </w:p>
    <w:p w14:paraId="3695EB64" w14:textId="7CA51F23" w:rsidR="005838D6" w:rsidRPr="00C61B1F" w:rsidRDefault="005838D6" w:rsidP="005838D6">
      <w:pPr>
        <w:spacing w:after="0"/>
        <w:jc w:val="both"/>
        <w:rPr>
          <w:rFonts w:ascii="Trebuchet MS" w:hAnsi="Trebuchet MS" w:cstheme="minorHAnsi"/>
          <w:color w:val="000000" w:themeColor="text1"/>
          <w:sz w:val="22"/>
          <w:szCs w:val="22"/>
        </w:rPr>
      </w:pPr>
      <w:proofErr w:type="spellStart"/>
      <w:r w:rsidRPr="00C61B1F">
        <w:rPr>
          <w:rFonts w:ascii="Trebuchet MS" w:hAnsi="Trebuchet MS" w:cstheme="minorHAnsi"/>
          <w:color w:val="000000" w:themeColor="text1"/>
          <w:sz w:val="22"/>
          <w:szCs w:val="22"/>
        </w:rPr>
        <w:t>În</w:t>
      </w:r>
      <w:proofErr w:type="spellEnd"/>
      <w:r w:rsidRPr="00C61B1F">
        <w:rPr>
          <w:rFonts w:ascii="Trebuchet MS" w:hAnsi="Trebuchet MS" w:cstheme="minorHAnsi"/>
          <w:color w:val="000000" w:themeColor="text1"/>
          <w:sz w:val="22"/>
          <w:szCs w:val="22"/>
        </w:rPr>
        <w:t xml:space="preserve"> </w:t>
      </w:r>
      <w:proofErr w:type="spellStart"/>
      <w:r w:rsidRPr="00C61B1F">
        <w:rPr>
          <w:rFonts w:ascii="Trebuchet MS" w:hAnsi="Trebuchet MS" w:cstheme="minorHAnsi"/>
          <w:color w:val="000000" w:themeColor="text1"/>
          <w:sz w:val="22"/>
          <w:szCs w:val="22"/>
        </w:rPr>
        <w:t>temeiul</w:t>
      </w:r>
      <w:proofErr w:type="spellEnd"/>
      <w:r w:rsidRPr="00C61B1F">
        <w:rPr>
          <w:rFonts w:ascii="Trebuchet MS" w:hAnsi="Trebuchet MS" w:cstheme="minorHAnsi"/>
          <w:color w:val="000000" w:themeColor="text1"/>
          <w:sz w:val="22"/>
          <w:szCs w:val="22"/>
        </w:rPr>
        <w:t xml:space="preserve"> </w:t>
      </w:r>
      <w:proofErr w:type="spellStart"/>
      <w:r w:rsidRPr="00C61B1F">
        <w:rPr>
          <w:rFonts w:ascii="Trebuchet MS" w:hAnsi="Trebuchet MS" w:cstheme="minorHAnsi"/>
          <w:color w:val="000000" w:themeColor="text1"/>
          <w:sz w:val="22"/>
          <w:szCs w:val="22"/>
        </w:rPr>
        <w:t>prevederilor</w:t>
      </w:r>
      <w:proofErr w:type="spellEnd"/>
      <w:r w:rsidRPr="00C61B1F">
        <w:rPr>
          <w:rFonts w:ascii="Trebuchet MS" w:hAnsi="Trebuchet MS" w:cstheme="minorHAnsi"/>
          <w:color w:val="000000" w:themeColor="text1"/>
          <w:sz w:val="22"/>
          <w:szCs w:val="22"/>
        </w:rPr>
        <w:t xml:space="preserve"> art. 196, </w:t>
      </w:r>
      <w:proofErr w:type="spellStart"/>
      <w:proofErr w:type="gramStart"/>
      <w:r w:rsidRPr="00C61B1F">
        <w:rPr>
          <w:rFonts w:ascii="Trebuchet MS" w:hAnsi="Trebuchet MS" w:cstheme="minorHAnsi"/>
          <w:color w:val="000000" w:themeColor="text1"/>
          <w:sz w:val="22"/>
          <w:szCs w:val="22"/>
        </w:rPr>
        <w:t>alin</w:t>
      </w:r>
      <w:proofErr w:type="spellEnd"/>
      <w:r w:rsidRPr="00C61B1F">
        <w:rPr>
          <w:rFonts w:ascii="Trebuchet MS" w:hAnsi="Trebuchet MS" w:cstheme="minorHAnsi"/>
          <w:color w:val="000000" w:themeColor="text1"/>
          <w:sz w:val="22"/>
          <w:szCs w:val="22"/>
        </w:rPr>
        <w:t>.(</w:t>
      </w:r>
      <w:proofErr w:type="gramEnd"/>
      <w:r w:rsidRPr="00C61B1F">
        <w:rPr>
          <w:rFonts w:ascii="Trebuchet MS" w:hAnsi="Trebuchet MS" w:cstheme="minorHAnsi"/>
          <w:color w:val="000000" w:themeColor="text1"/>
          <w:sz w:val="22"/>
          <w:szCs w:val="22"/>
        </w:rPr>
        <w:t xml:space="preserve">1), </w:t>
      </w:r>
      <w:proofErr w:type="spellStart"/>
      <w:proofErr w:type="gramStart"/>
      <w:r w:rsidRPr="00C61B1F">
        <w:rPr>
          <w:rFonts w:ascii="Trebuchet MS" w:hAnsi="Trebuchet MS" w:cstheme="minorHAnsi"/>
          <w:color w:val="000000" w:themeColor="text1"/>
          <w:sz w:val="22"/>
          <w:szCs w:val="22"/>
        </w:rPr>
        <w:t>lit.b</w:t>
      </w:r>
      <w:proofErr w:type="spellEnd"/>
      <w:proofErr w:type="gramEnd"/>
      <w:r w:rsidRPr="00C61B1F">
        <w:rPr>
          <w:rFonts w:ascii="Trebuchet MS" w:hAnsi="Trebuchet MS" w:cstheme="minorHAnsi"/>
          <w:color w:val="000000" w:themeColor="text1"/>
          <w:sz w:val="22"/>
          <w:szCs w:val="22"/>
        </w:rPr>
        <w:t xml:space="preserve">) </w:t>
      </w:r>
      <w:proofErr w:type="gramStart"/>
      <w:r w:rsidRPr="00C61B1F">
        <w:rPr>
          <w:rFonts w:ascii="Trebuchet MS" w:hAnsi="Trebuchet MS" w:cstheme="minorHAnsi"/>
          <w:color w:val="000000" w:themeColor="text1"/>
          <w:sz w:val="22"/>
          <w:szCs w:val="22"/>
        </w:rPr>
        <w:t xml:space="preserve">din  </w:t>
      </w:r>
      <w:proofErr w:type="spellStart"/>
      <w:r w:rsidRPr="00C61B1F">
        <w:rPr>
          <w:rFonts w:ascii="Trebuchet MS" w:hAnsi="Trebuchet MS" w:cstheme="minorHAnsi"/>
          <w:color w:val="000000" w:themeColor="text1"/>
          <w:sz w:val="22"/>
          <w:szCs w:val="22"/>
        </w:rPr>
        <w:t>Ordonanța</w:t>
      </w:r>
      <w:proofErr w:type="spellEnd"/>
      <w:proofErr w:type="gramEnd"/>
      <w:r w:rsidRPr="00C61B1F">
        <w:rPr>
          <w:rFonts w:ascii="Trebuchet MS" w:hAnsi="Trebuchet MS" w:cstheme="minorHAnsi"/>
          <w:color w:val="000000" w:themeColor="text1"/>
          <w:sz w:val="22"/>
          <w:szCs w:val="22"/>
        </w:rPr>
        <w:t xml:space="preserve"> de </w:t>
      </w:r>
      <w:proofErr w:type="spellStart"/>
      <w:proofErr w:type="gramStart"/>
      <w:r w:rsidRPr="00C61B1F">
        <w:rPr>
          <w:rFonts w:ascii="Trebuchet MS" w:hAnsi="Trebuchet MS" w:cstheme="minorHAnsi"/>
          <w:color w:val="000000" w:themeColor="text1"/>
          <w:sz w:val="22"/>
          <w:szCs w:val="22"/>
        </w:rPr>
        <w:t>Urgență</w:t>
      </w:r>
      <w:proofErr w:type="spellEnd"/>
      <w:r w:rsidRPr="00C61B1F">
        <w:rPr>
          <w:rFonts w:ascii="Trebuchet MS" w:hAnsi="Trebuchet MS" w:cstheme="minorHAnsi"/>
          <w:color w:val="000000" w:themeColor="text1"/>
          <w:sz w:val="22"/>
          <w:szCs w:val="22"/>
        </w:rPr>
        <w:t xml:space="preserve">  Nr</w:t>
      </w:r>
      <w:proofErr w:type="gramEnd"/>
      <w:r w:rsidRPr="00C61B1F">
        <w:rPr>
          <w:rFonts w:ascii="Trebuchet MS" w:hAnsi="Trebuchet MS" w:cstheme="minorHAnsi"/>
          <w:color w:val="000000" w:themeColor="text1"/>
          <w:sz w:val="22"/>
          <w:szCs w:val="22"/>
        </w:rPr>
        <w:t xml:space="preserve">. 57/2019 </w:t>
      </w:r>
      <w:proofErr w:type="spellStart"/>
      <w:r w:rsidRPr="00C61B1F">
        <w:rPr>
          <w:rFonts w:ascii="Trebuchet MS" w:hAnsi="Trebuchet MS" w:cstheme="minorHAnsi"/>
          <w:color w:val="000000" w:themeColor="text1"/>
          <w:sz w:val="22"/>
          <w:szCs w:val="22"/>
        </w:rPr>
        <w:t>privind</w:t>
      </w:r>
      <w:proofErr w:type="spellEnd"/>
      <w:r w:rsidRPr="00C61B1F">
        <w:rPr>
          <w:rFonts w:ascii="Trebuchet MS" w:hAnsi="Trebuchet MS" w:cstheme="minorHAnsi"/>
          <w:color w:val="000000" w:themeColor="text1"/>
          <w:sz w:val="22"/>
          <w:szCs w:val="22"/>
        </w:rPr>
        <w:t xml:space="preserve"> </w:t>
      </w:r>
      <w:proofErr w:type="spellStart"/>
      <w:r w:rsidRPr="00C61B1F">
        <w:rPr>
          <w:rFonts w:ascii="Trebuchet MS" w:hAnsi="Trebuchet MS" w:cstheme="minorHAnsi"/>
          <w:color w:val="000000" w:themeColor="text1"/>
          <w:sz w:val="22"/>
          <w:szCs w:val="22"/>
        </w:rPr>
        <w:t>Codul</w:t>
      </w:r>
      <w:proofErr w:type="spellEnd"/>
      <w:r w:rsidRPr="00C61B1F">
        <w:rPr>
          <w:rFonts w:ascii="Trebuchet MS" w:hAnsi="Trebuchet MS" w:cstheme="minorHAnsi"/>
          <w:color w:val="000000" w:themeColor="text1"/>
          <w:sz w:val="22"/>
          <w:szCs w:val="22"/>
        </w:rPr>
        <w:t xml:space="preserve"> </w:t>
      </w:r>
      <w:proofErr w:type="spellStart"/>
      <w:r w:rsidRPr="00C61B1F">
        <w:rPr>
          <w:rFonts w:ascii="Trebuchet MS" w:hAnsi="Trebuchet MS" w:cstheme="minorHAnsi"/>
          <w:color w:val="000000" w:themeColor="text1"/>
          <w:sz w:val="22"/>
          <w:szCs w:val="22"/>
        </w:rPr>
        <w:t>Administrativ</w:t>
      </w:r>
      <w:proofErr w:type="spellEnd"/>
      <w:r w:rsidRPr="00C61B1F">
        <w:rPr>
          <w:rFonts w:ascii="Trebuchet MS" w:hAnsi="Trebuchet MS" w:cstheme="minorHAnsi"/>
          <w:color w:val="000000" w:themeColor="text1"/>
          <w:sz w:val="22"/>
          <w:szCs w:val="22"/>
        </w:rPr>
        <w:t xml:space="preserve">, </w:t>
      </w:r>
      <w:proofErr w:type="spellStart"/>
      <w:r w:rsidRPr="00C61B1F">
        <w:rPr>
          <w:rFonts w:ascii="Trebuchet MS" w:hAnsi="Trebuchet MS" w:cstheme="minorHAnsi"/>
          <w:color w:val="000000" w:themeColor="text1"/>
          <w:sz w:val="22"/>
          <w:szCs w:val="22"/>
        </w:rPr>
        <w:t>Primarul</w:t>
      </w:r>
      <w:proofErr w:type="spellEnd"/>
      <w:r w:rsidRPr="00C61B1F">
        <w:rPr>
          <w:rFonts w:ascii="Trebuchet MS" w:hAnsi="Trebuchet MS" w:cstheme="minorHAnsi"/>
          <w:color w:val="000000" w:themeColor="text1"/>
          <w:sz w:val="22"/>
          <w:szCs w:val="22"/>
        </w:rPr>
        <w:t xml:space="preserve"> UAT </w:t>
      </w:r>
      <w:proofErr w:type="spellStart"/>
      <w:r w:rsidRPr="00C61B1F">
        <w:rPr>
          <w:rFonts w:ascii="Trebuchet MS" w:hAnsi="Trebuchet MS" w:cstheme="minorHAnsi"/>
          <w:color w:val="000000" w:themeColor="text1"/>
          <w:sz w:val="22"/>
          <w:szCs w:val="22"/>
        </w:rPr>
        <w:t>Comuna</w:t>
      </w:r>
      <w:proofErr w:type="spellEnd"/>
      <w:r w:rsidRPr="00C61B1F">
        <w:rPr>
          <w:rFonts w:ascii="Trebuchet MS" w:hAnsi="Trebuchet MS" w:cstheme="minorHAnsi"/>
          <w:color w:val="000000" w:themeColor="text1"/>
          <w:sz w:val="22"/>
          <w:szCs w:val="22"/>
        </w:rPr>
        <w:t xml:space="preserve"> </w:t>
      </w:r>
      <w:proofErr w:type="spellStart"/>
      <w:r w:rsidRPr="00C61B1F">
        <w:rPr>
          <w:rFonts w:ascii="Trebuchet MS" w:hAnsi="Trebuchet MS" w:cstheme="minorHAnsi"/>
          <w:color w:val="000000" w:themeColor="text1"/>
          <w:sz w:val="22"/>
          <w:szCs w:val="22"/>
        </w:rPr>
        <w:t>Roșia</w:t>
      </w:r>
      <w:proofErr w:type="spellEnd"/>
      <w:r w:rsidRPr="00C61B1F">
        <w:rPr>
          <w:rFonts w:ascii="Trebuchet MS" w:hAnsi="Trebuchet MS" w:cstheme="minorHAnsi"/>
          <w:color w:val="000000" w:themeColor="text1"/>
          <w:sz w:val="22"/>
          <w:szCs w:val="22"/>
        </w:rPr>
        <w:t xml:space="preserve"> de </w:t>
      </w:r>
      <w:proofErr w:type="spellStart"/>
      <w:r w:rsidRPr="00C61B1F">
        <w:rPr>
          <w:rFonts w:ascii="Trebuchet MS" w:hAnsi="Trebuchet MS" w:cstheme="minorHAnsi"/>
          <w:color w:val="000000" w:themeColor="text1"/>
          <w:sz w:val="22"/>
          <w:szCs w:val="22"/>
        </w:rPr>
        <w:t>Amaradia</w:t>
      </w:r>
      <w:proofErr w:type="spellEnd"/>
      <w:r w:rsidRPr="00C61B1F">
        <w:rPr>
          <w:rFonts w:ascii="Trebuchet MS" w:hAnsi="Trebuchet MS" w:cstheme="minorHAnsi"/>
          <w:color w:val="000000" w:themeColor="text1"/>
          <w:sz w:val="22"/>
          <w:szCs w:val="22"/>
        </w:rPr>
        <w:t xml:space="preserve">, </w:t>
      </w:r>
      <w:proofErr w:type="spellStart"/>
      <w:r w:rsidRPr="00C61B1F">
        <w:rPr>
          <w:rFonts w:ascii="Trebuchet MS" w:hAnsi="Trebuchet MS" w:cstheme="minorHAnsi"/>
          <w:color w:val="000000" w:themeColor="text1"/>
          <w:sz w:val="22"/>
          <w:szCs w:val="22"/>
        </w:rPr>
        <w:t>județul</w:t>
      </w:r>
      <w:proofErr w:type="spellEnd"/>
      <w:r w:rsidRPr="00C61B1F">
        <w:rPr>
          <w:rFonts w:ascii="Trebuchet MS" w:hAnsi="Trebuchet MS" w:cstheme="minorHAnsi"/>
          <w:color w:val="000000" w:themeColor="text1"/>
          <w:sz w:val="22"/>
          <w:szCs w:val="22"/>
        </w:rPr>
        <w:t xml:space="preserve"> Gorj, </w:t>
      </w:r>
    </w:p>
    <w:p w14:paraId="0D33BACD" w14:textId="77777777" w:rsidR="006F0FEC" w:rsidRPr="00C61B1F" w:rsidRDefault="006F0FEC" w:rsidP="006F0FEC">
      <w:pPr>
        <w:spacing w:after="0" w:line="240" w:lineRule="auto"/>
        <w:jc w:val="center"/>
        <w:rPr>
          <w:rFonts w:ascii="Trebuchet MS" w:hAnsi="Trebuchet MS"/>
          <w:b/>
          <w:bCs/>
          <w:sz w:val="22"/>
          <w:szCs w:val="22"/>
          <w:lang w:val="it-IT"/>
        </w:rPr>
      </w:pPr>
    </w:p>
    <w:p w14:paraId="1BC27063" w14:textId="3A709C94" w:rsidR="00FA5FA2" w:rsidRDefault="00FA5FA2" w:rsidP="002A7302">
      <w:pPr>
        <w:spacing w:line="276" w:lineRule="auto"/>
        <w:jc w:val="center"/>
        <w:rPr>
          <w:rFonts w:ascii="Trebuchet MS" w:hAnsi="Trebuchet MS"/>
          <w:b/>
          <w:bCs/>
          <w:sz w:val="22"/>
          <w:szCs w:val="22"/>
          <w:lang w:val="it-IT"/>
        </w:rPr>
      </w:pPr>
      <w:r w:rsidRPr="002A7302">
        <w:rPr>
          <w:rFonts w:ascii="Trebuchet MS" w:hAnsi="Trebuchet MS"/>
          <w:b/>
          <w:bCs/>
          <w:sz w:val="22"/>
          <w:szCs w:val="22"/>
          <w:lang w:val="it-IT"/>
        </w:rPr>
        <w:t>D</w:t>
      </w:r>
      <w:r w:rsidR="00740199" w:rsidRPr="002A7302">
        <w:rPr>
          <w:rFonts w:ascii="Trebuchet MS" w:hAnsi="Trebuchet MS"/>
          <w:b/>
          <w:bCs/>
          <w:sz w:val="22"/>
          <w:szCs w:val="22"/>
          <w:lang w:val="it-IT"/>
        </w:rPr>
        <w:t>ISPUNE</w:t>
      </w:r>
      <w:r w:rsidRPr="002A7302">
        <w:rPr>
          <w:rFonts w:ascii="Trebuchet MS" w:hAnsi="Trebuchet MS"/>
          <w:b/>
          <w:bCs/>
          <w:sz w:val="22"/>
          <w:szCs w:val="22"/>
          <w:lang w:val="it-IT"/>
        </w:rPr>
        <w:t>:</w:t>
      </w:r>
    </w:p>
    <w:p w14:paraId="4112B614" w14:textId="77777777" w:rsidR="006F0FEC" w:rsidRPr="002A7302" w:rsidRDefault="006F0FEC" w:rsidP="00CC28E9">
      <w:pPr>
        <w:spacing w:after="0" w:line="240" w:lineRule="auto"/>
        <w:jc w:val="both"/>
        <w:rPr>
          <w:rFonts w:ascii="Trebuchet MS" w:hAnsi="Trebuchet MS"/>
          <w:b/>
          <w:bCs/>
          <w:sz w:val="22"/>
          <w:szCs w:val="22"/>
          <w:lang w:val="it-IT"/>
        </w:rPr>
      </w:pPr>
    </w:p>
    <w:p w14:paraId="225EC246" w14:textId="3E4A70C3" w:rsidR="003621E0" w:rsidRPr="00CC28E9" w:rsidRDefault="00FA5FA2" w:rsidP="00CC28E9">
      <w:pPr>
        <w:spacing w:after="0" w:line="276" w:lineRule="auto"/>
        <w:ind w:left="454"/>
        <w:jc w:val="both"/>
        <w:rPr>
          <w:rFonts w:ascii="Trebuchet MS" w:hAnsi="Trebuchet MS"/>
          <w:b/>
          <w:bCs/>
          <w:sz w:val="20"/>
          <w:szCs w:val="20"/>
          <w:lang w:val="it-IT"/>
        </w:rPr>
      </w:pPr>
      <w:r w:rsidRPr="002A7302">
        <w:rPr>
          <w:rFonts w:ascii="Trebuchet MS" w:hAnsi="Trebuchet MS"/>
          <w:b/>
          <w:bCs/>
          <w:sz w:val="22"/>
          <w:szCs w:val="22"/>
          <w:lang w:val="it-IT"/>
        </w:rPr>
        <w:t>Art. 1</w:t>
      </w:r>
      <w:r w:rsidR="005838D6">
        <w:rPr>
          <w:rFonts w:ascii="Trebuchet MS" w:hAnsi="Trebuchet MS"/>
          <w:b/>
          <w:bCs/>
          <w:sz w:val="22"/>
          <w:szCs w:val="22"/>
          <w:lang w:val="it-IT"/>
        </w:rPr>
        <w:t>.</w:t>
      </w:r>
      <w:r w:rsidR="003731CC" w:rsidRPr="002A7302">
        <w:rPr>
          <w:rFonts w:ascii="Trebuchet MS" w:hAnsi="Trebuchet MS"/>
          <w:b/>
          <w:bCs/>
          <w:sz w:val="22"/>
          <w:szCs w:val="22"/>
          <w:lang w:val="it-IT"/>
        </w:rPr>
        <w:t xml:space="preserve"> </w:t>
      </w:r>
      <w:r w:rsidR="004C1E3A" w:rsidRPr="004C1E3A">
        <w:rPr>
          <w:rFonts w:ascii="Trebuchet MS" w:hAnsi="Trebuchet MS"/>
          <w:sz w:val="22"/>
          <w:szCs w:val="22"/>
          <w:lang w:val="it-IT"/>
        </w:rPr>
        <w:t xml:space="preserve">Se </w:t>
      </w:r>
      <w:r w:rsidR="00CC28E9">
        <w:rPr>
          <w:rFonts w:ascii="Trebuchet MS" w:hAnsi="Trebuchet MS"/>
          <w:sz w:val="22"/>
          <w:szCs w:val="22"/>
          <w:lang w:val="it-IT"/>
        </w:rPr>
        <w:t xml:space="preserve"> aprobă </w:t>
      </w:r>
      <w:r w:rsidR="00CC28E9">
        <w:rPr>
          <w:rFonts w:ascii="Trebuchet MS" w:hAnsi="Trebuchet MS"/>
          <w:b/>
          <w:bCs/>
          <w:sz w:val="20"/>
          <w:szCs w:val="20"/>
          <w:lang w:val="it-IT"/>
        </w:rPr>
        <w:t xml:space="preserve">actualizarea  Dispoziței nr. 409  din 28.11.2025 privind </w:t>
      </w:r>
      <w:r w:rsidR="00CC28E9" w:rsidRPr="00C564C9">
        <w:rPr>
          <w:rFonts w:ascii="Trebuchet MS" w:hAnsi="Trebuchet MS"/>
          <w:b/>
          <w:bCs/>
          <w:sz w:val="20"/>
          <w:szCs w:val="20"/>
          <w:lang w:val="it-IT"/>
        </w:rPr>
        <w:t>desemnarea persoanelor în echipa comunitară integrată</w:t>
      </w:r>
      <w:r w:rsidR="00CC28E9">
        <w:rPr>
          <w:rFonts w:ascii="Trebuchet MS" w:hAnsi="Trebuchet MS"/>
          <w:b/>
          <w:bCs/>
          <w:sz w:val="20"/>
          <w:szCs w:val="20"/>
          <w:lang w:val="it-IT"/>
        </w:rPr>
        <w:t xml:space="preserve"> </w:t>
      </w:r>
      <w:r w:rsidR="00CC28E9" w:rsidRPr="00C564C9">
        <w:rPr>
          <w:rFonts w:ascii="Trebuchet MS" w:hAnsi="Trebuchet MS"/>
          <w:b/>
          <w:bCs/>
          <w:sz w:val="20"/>
          <w:szCs w:val="20"/>
          <w:lang w:val="it-IT"/>
        </w:rPr>
        <w:t>în cadrul proiectului „</w:t>
      </w:r>
      <w:r w:rsidR="00CC28E9" w:rsidRPr="00C564C9">
        <w:rPr>
          <w:rFonts w:ascii="Trebuchet MS" w:hAnsi="Trebuchet MS"/>
          <w:b/>
          <w:bCs/>
          <w:i/>
          <w:iCs/>
          <w:sz w:val="20"/>
          <w:szCs w:val="20"/>
          <w:lang w:val="it-IT"/>
        </w:rPr>
        <w:t xml:space="preserve">Furnizare de servicii integrate în comunitățile rurale – facilitarea accesului </w:t>
      </w:r>
      <w:r w:rsidR="00CC28E9">
        <w:rPr>
          <w:rFonts w:ascii="Trebuchet MS" w:hAnsi="Trebuchet MS"/>
          <w:b/>
          <w:bCs/>
          <w:i/>
          <w:iCs/>
          <w:sz w:val="20"/>
          <w:szCs w:val="20"/>
          <w:lang w:val="it-IT"/>
        </w:rPr>
        <w:t xml:space="preserve"> </w:t>
      </w:r>
      <w:r w:rsidR="00CC28E9" w:rsidRPr="00C564C9">
        <w:rPr>
          <w:rFonts w:ascii="Trebuchet MS" w:hAnsi="Trebuchet MS"/>
          <w:b/>
          <w:bCs/>
          <w:i/>
          <w:iCs/>
          <w:sz w:val="20"/>
          <w:szCs w:val="20"/>
          <w:lang w:val="it-IT"/>
        </w:rPr>
        <w:t>persoanelor vulnerabile la servicii de bază eficiente și de calitate</w:t>
      </w:r>
      <w:r w:rsidR="00CC28E9" w:rsidRPr="00C564C9">
        <w:rPr>
          <w:rFonts w:ascii="Trebuchet MS" w:hAnsi="Trebuchet MS"/>
          <w:b/>
          <w:bCs/>
          <w:sz w:val="20"/>
          <w:szCs w:val="20"/>
          <w:lang w:val="it-IT"/>
        </w:rPr>
        <w:t>” Cod PIDS/586/PO4/339395</w:t>
      </w:r>
      <w:r w:rsidR="00692257">
        <w:rPr>
          <w:rFonts w:ascii="Trebuchet MS" w:hAnsi="Trebuchet MS"/>
          <w:sz w:val="22"/>
          <w:szCs w:val="22"/>
          <w:lang w:val="it-IT"/>
        </w:rPr>
        <w:t xml:space="preserve">, </w:t>
      </w:r>
      <w:r w:rsidR="00692257" w:rsidRPr="00CC28E9">
        <w:rPr>
          <w:rFonts w:ascii="Trebuchet MS" w:hAnsi="Trebuchet MS"/>
          <w:b/>
          <w:bCs/>
          <w:sz w:val="22"/>
          <w:szCs w:val="22"/>
          <w:lang w:val="it-IT"/>
        </w:rPr>
        <w:t>astfel :</w:t>
      </w:r>
    </w:p>
    <w:p w14:paraId="00FC348B" w14:textId="58BA14B5" w:rsidR="00692257" w:rsidRPr="00692257" w:rsidRDefault="00692257" w:rsidP="00692257">
      <w:pPr>
        <w:pStyle w:val="Listparagraf"/>
        <w:numPr>
          <w:ilvl w:val="0"/>
          <w:numId w:val="5"/>
        </w:numPr>
        <w:spacing w:after="0" w:line="240" w:lineRule="auto"/>
        <w:jc w:val="both"/>
        <w:rPr>
          <w:rFonts w:cstheme="minorHAnsi"/>
          <w:b/>
          <w:bCs/>
          <w:lang w:val="it-IT"/>
        </w:rPr>
      </w:pPr>
      <w:r w:rsidRPr="00692257">
        <w:rPr>
          <w:rFonts w:cstheme="minorHAnsi"/>
          <w:lang w:val="it-IT"/>
        </w:rPr>
        <w:t>Tulpan Claudia – Ofelia – Expert județean Educație</w:t>
      </w:r>
      <w:r w:rsidR="00CC28E9">
        <w:rPr>
          <w:rFonts w:cstheme="minorHAnsi"/>
          <w:lang w:val="it-IT"/>
        </w:rPr>
        <w:t xml:space="preserve"> responsabil monitorizare</w:t>
      </w:r>
      <w:r w:rsidRPr="00692257">
        <w:rPr>
          <w:rFonts w:cstheme="minorHAnsi"/>
          <w:lang w:val="it-IT"/>
        </w:rPr>
        <w:t>;</w:t>
      </w:r>
    </w:p>
    <w:p w14:paraId="0D28C01E" w14:textId="6E52287F" w:rsidR="00FA5FA2" w:rsidRPr="00692257" w:rsidRDefault="005838D6" w:rsidP="00692257">
      <w:pPr>
        <w:pStyle w:val="Listparagraf"/>
        <w:numPr>
          <w:ilvl w:val="0"/>
          <w:numId w:val="5"/>
        </w:numPr>
        <w:spacing w:after="0" w:line="240" w:lineRule="auto"/>
        <w:jc w:val="both"/>
        <w:rPr>
          <w:rFonts w:cstheme="minorHAnsi"/>
          <w:b/>
          <w:bCs/>
          <w:lang w:val="it-IT"/>
        </w:rPr>
      </w:pPr>
      <w:r w:rsidRPr="00692257">
        <w:rPr>
          <w:rFonts w:eastAsia="Arial" w:cstheme="minorHAnsi"/>
          <w:bCs/>
          <w:lang w:val="ro-RO"/>
        </w:rPr>
        <w:t>DINA LAURENTIU</w:t>
      </w:r>
      <w:r w:rsidRPr="00692257">
        <w:rPr>
          <w:rFonts w:cstheme="minorHAnsi"/>
          <w:lang w:val="it-IT"/>
        </w:rPr>
        <w:t xml:space="preserve"> </w:t>
      </w:r>
      <w:r w:rsidR="00FA5FA2" w:rsidRPr="00692257">
        <w:rPr>
          <w:rFonts w:cstheme="minorHAnsi"/>
          <w:lang w:val="it-IT"/>
        </w:rPr>
        <w:t xml:space="preserve">– </w:t>
      </w:r>
      <w:r w:rsidR="009C7935" w:rsidRPr="00692257">
        <w:rPr>
          <w:rFonts w:cstheme="minorHAnsi"/>
          <w:bCs/>
          <w:lang w:val="it-IT"/>
        </w:rPr>
        <w:t>domeniul asistență socială</w:t>
      </w:r>
    </w:p>
    <w:p w14:paraId="22966F64" w14:textId="45F653D9" w:rsidR="009C7935" w:rsidRPr="00692257" w:rsidRDefault="009C7935" w:rsidP="00692257">
      <w:pPr>
        <w:pStyle w:val="Listparagraf"/>
        <w:numPr>
          <w:ilvl w:val="0"/>
          <w:numId w:val="5"/>
        </w:numPr>
        <w:spacing w:after="0" w:line="240" w:lineRule="auto"/>
        <w:jc w:val="both"/>
        <w:rPr>
          <w:rFonts w:cstheme="minorHAnsi"/>
          <w:lang w:val="it-IT"/>
        </w:rPr>
      </w:pPr>
      <w:r w:rsidRPr="00692257">
        <w:rPr>
          <w:rFonts w:cstheme="minorHAnsi"/>
          <w:bCs/>
          <w:lang w:val="it-IT"/>
        </w:rPr>
        <w:t xml:space="preserve">BONCU CRISTINA - </w:t>
      </w:r>
      <w:r w:rsidRPr="00692257">
        <w:rPr>
          <w:rFonts w:cstheme="minorHAnsi"/>
          <w:lang w:val="it-IT"/>
        </w:rPr>
        <w:t xml:space="preserve"> </w:t>
      </w:r>
      <w:r w:rsidRPr="00CA368E">
        <w:rPr>
          <w:rFonts w:cstheme="minorHAnsi"/>
          <w:b/>
          <w:lang w:val="it-IT"/>
        </w:rPr>
        <w:t>domeniul asistență socială</w:t>
      </w:r>
      <w:r w:rsidR="00CC28E9" w:rsidRPr="00CA368E">
        <w:rPr>
          <w:rFonts w:cstheme="minorHAnsi"/>
          <w:b/>
          <w:lang w:val="it-IT"/>
        </w:rPr>
        <w:t xml:space="preserve"> și  domeniul educație</w:t>
      </w:r>
    </w:p>
    <w:p w14:paraId="674493A0" w14:textId="24ABDCBD" w:rsidR="009C7935" w:rsidRPr="00692257" w:rsidRDefault="009C7935" w:rsidP="00692257">
      <w:pPr>
        <w:pStyle w:val="Listparagraf"/>
        <w:numPr>
          <w:ilvl w:val="0"/>
          <w:numId w:val="5"/>
        </w:numPr>
        <w:spacing w:after="0" w:line="240" w:lineRule="auto"/>
        <w:jc w:val="both"/>
        <w:rPr>
          <w:rFonts w:cstheme="minorHAnsi"/>
          <w:lang w:val="it-IT"/>
        </w:rPr>
      </w:pPr>
      <w:r w:rsidRPr="00692257">
        <w:rPr>
          <w:rFonts w:cstheme="minorHAnsi"/>
          <w:bCs/>
          <w:lang w:val="it-IT"/>
        </w:rPr>
        <w:t>VOICA-COTOJMAN ELENA-GEORGIANA</w:t>
      </w:r>
      <w:r w:rsidR="00CC28E9">
        <w:rPr>
          <w:rFonts w:cstheme="minorHAnsi"/>
          <w:bCs/>
          <w:lang w:val="it-IT"/>
        </w:rPr>
        <w:t xml:space="preserve"> </w:t>
      </w:r>
      <w:r w:rsidRPr="00692257">
        <w:rPr>
          <w:rFonts w:cstheme="minorHAnsi"/>
          <w:bCs/>
          <w:lang w:val="it-IT"/>
        </w:rPr>
        <w:t xml:space="preserve">- </w:t>
      </w:r>
      <w:r w:rsidR="00CC28E9" w:rsidRPr="00CA368E">
        <w:rPr>
          <w:rFonts w:cstheme="minorHAnsi"/>
          <w:b/>
          <w:lang w:val="it-IT"/>
        </w:rPr>
        <w:t>domeniul asistență socială și  domeniul educație</w:t>
      </w:r>
    </w:p>
    <w:p w14:paraId="2A30118B" w14:textId="77777777" w:rsidR="009C7935" w:rsidRPr="00692257" w:rsidRDefault="009C7935" w:rsidP="00692257">
      <w:pPr>
        <w:pStyle w:val="Listparagraf"/>
        <w:numPr>
          <w:ilvl w:val="0"/>
          <w:numId w:val="5"/>
        </w:numPr>
        <w:spacing w:after="0" w:line="240" w:lineRule="auto"/>
        <w:jc w:val="both"/>
        <w:rPr>
          <w:rFonts w:cstheme="minorHAnsi"/>
          <w:lang w:val="it-IT"/>
        </w:rPr>
      </w:pPr>
      <w:r w:rsidRPr="00692257">
        <w:rPr>
          <w:rFonts w:cstheme="minorHAnsi"/>
          <w:lang w:val="it-IT"/>
        </w:rPr>
        <w:t xml:space="preserve">PLUTĂ MARIANA  – </w:t>
      </w:r>
      <w:r w:rsidRPr="00692257">
        <w:rPr>
          <w:rFonts w:cstheme="minorHAnsi"/>
          <w:bCs/>
          <w:lang w:val="it-IT"/>
        </w:rPr>
        <w:t>domeniul asistență medicală comunitară</w:t>
      </w:r>
    </w:p>
    <w:p w14:paraId="74475C51" w14:textId="112EDCC6" w:rsidR="009C7935" w:rsidRPr="00692257" w:rsidRDefault="009C7935" w:rsidP="00692257">
      <w:pPr>
        <w:pStyle w:val="Listparagraf"/>
        <w:numPr>
          <w:ilvl w:val="0"/>
          <w:numId w:val="5"/>
        </w:numPr>
        <w:spacing w:after="0" w:line="240" w:lineRule="auto"/>
        <w:jc w:val="both"/>
        <w:rPr>
          <w:rFonts w:cstheme="minorHAnsi"/>
          <w:lang w:val="it-IT"/>
        </w:rPr>
      </w:pPr>
      <w:r w:rsidRPr="00692257">
        <w:rPr>
          <w:rFonts w:cstheme="minorHAnsi"/>
          <w:lang w:val="it-IT"/>
        </w:rPr>
        <w:t xml:space="preserve">CONTZ MARIA-ADRIANA – </w:t>
      </w:r>
      <w:r w:rsidRPr="00692257">
        <w:rPr>
          <w:rFonts w:cstheme="minorHAnsi"/>
          <w:bCs/>
          <w:lang w:val="it-IT"/>
        </w:rPr>
        <w:t>domeniul asistență medicală comunitară</w:t>
      </w:r>
    </w:p>
    <w:p w14:paraId="4FBA16FA" w14:textId="311041A0" w:rsidR="009C7935" w:rsidRPr="00692257" w:rsidRDefault="009C7935" w:rsidP="00692257">
      <w:pPr>
        <w:pStyle w:val="Listparagraf"/>
        <w:numPr>
          <w:ilvl w:val="0"/>
          <w:numId w:val="5"/>
        </w:numPr>
        <w:spacing w:after="0" w:line="240" w:lineRule="auto"/>
        <w:jc w:val="both"/>
        <w:rPr>
          <w:rFonts w:cstheme="minorHAnsi"/>
          <w:lang w:val="it-IT"/>
        </w:rPr>
      </w:pPr>
      <w:r w:rsidRPr="00692257">
        <w:rPr>
          <w:rFonts w:cstheme="minorHAnsi"/>
          <w:lang w:val="it-IT"/>
        </w:rPr>
        <w:t xml:space="preserve">CHIȚAN MARIA-MIHAELA  – </w:t>
      </w:r>
      <w:r w:rsidRPr="00692257">
        <w:rPr>
          <w:rFonts w:cstheme="minorHAnsi"/>
          <w:bCs/>
          <w:lang w:val="it-IT"/>
        </w:rPr>
        <w:t>domeniul asistență medicală comunitară</w:t>
      </w:r>
    </w:p>
    <w:p w14:paraId="6D9B297B" w14:textId="74933FA7" w:rsidR="009C7935" w:rsidRPr="00692257" w:rsidRDefault="009C7935" w:rsidP="00692257">
      <w:pPr>
        <w:pStyle w:val="Listparagraf"/>
        <w:numPr>
          <w:ilvl w:val="0"/>
          <w:numId w:val="5"/>
        </w:numPr>
        <w:spacing w:after="0" w:line="240" w:lineRule="auto"/>
        <w:jc w:val="both"/>
        <w:rPr>
          <w:rFonts w:cstheme="minorHAnsi"/>
          <w:lang w:val="it-IT"/>
        </w:rPr>
      </w:pPr>
      <w:r w:rsidRPr="00692257">
        <w:rPr>
          <w:rFonts w:cstheme="minorHAnsi"/>
          <w:lang w:val="it-IT"/>
        </w:rPr>
        <w:t xml:space="preserve">SUCEAVA – CODREANU NICOLETA  – </w:t>
      </w:r>
      <w:r w:rsidRPr="00692257">
        <w:rPr>
          <w:rFonts w:cstheme="minorHAnsi"/>
          <w:bCs/>
          <w:lang w:val="it-IT"/>
        </w:rPr>
        <w:t>domeniul educație</w:t>
      </w:r>
    </w:p>
    <w:p w14:paraId="57C0040F" w14:textId="6B799D5A" w:rsidR="009A3BCA" w:rsidRDefault="00FA5FA2" w:rsidP="00506F17">
      <w:pPr>
        <w:spacing w:before="120" w:after="0" w:line="240" w:lineRule="auto"/>
        <w:ind w:left="397"/>
        <w:jc w:val="both"/>
        <w:rPr>
          <w:rFonts w:ascii="Trebuchet MS" w:hAnsi="Trebuchet MS" w:cs="Trebuchet MS"/>
          <w:bCs/>
          <w:sz w:val="22"/>
          <w:szCs w:val="22"/>
          <w:lang w:val="ro-RO"/>
        </w:rPr>
      </w:pPr>
      <w:r w:rsidRPr="002A7302">
        <w:rPr>
          <w:rFonts w:ascii="Trebuchet MS" w:hAnsi="Trebuchet MS"/>
          <w:b/>
          <w:bCs/>
          <w:sz w:val="22"/>
          <w:szCs w:val="22"/>
          <w:lang w:val="it-IT"/>
        </w:rPr>
        <w:lastRenderedPageBreak/>
        <w:t>Art. 2</w:t>
      </w:r>
      <w:r w:rsidR="005838D6">
        <w:rPr>
          <w:rFonts w:ascii="Trebuchet MS" w:hAnsi="Trebuchet MS"/>
          <w:b/>
          <w:bCs/>
          <w:sz w:val="22"/>
          <w:szCs w:val="22"/>
          <w:lang w:val="it-IT"/>
        </w:rPr>
        <w:t>.</w:t>
      </w:r>
      <w:r w:rsidR="003731CC" w:rsidRPr="002A7302">
        <w:rPr>
          <w:rFonts w:ascii="Trebuchet MS" w:hAnsi="Trebuchet MS"/>
          <w:b/>
          <w:bCs/>
          <w:sz w:val="22"/>
          <w:szCs w:val="22"/>
          <w:lang w:val="it-IT"/>
        </w:rPr>
        <w:t xml:space="preserve"> </w:t>
      </w:r>
      <w:r w:rsidR="009A3BCA">
        <w:rPr>
          <w:rFonts w:ascii="Trebuchet MS" w:hAnsi="Trebuchet MS"/>
          <w:b/>
          <w:bCs/>
          <w:sz w:val="22"/>
          <w:szCs w:val="22"/>
          <w:lang w:val="it-IT"/>
        </w:rPr>
        <w:t xml:space="preserve">(1) </w:t>
      </w:r>
      <w:r w:rsidR="00831BFF">
        <w:rPr>
          <w:rFonts w:ascii="Trebuchet MS" w:hAnsi="Trebuchet MS"/>
          <w:sz w:val="22"/>
          <w:szCs w:val="22"/>
          <w:lang w:val="it-IT"/>
        </w:rPr>
        <w:t>Membrii echipei</w:t>
      </w:r>
      <w:r w:rsidR="004C1E3A">
        <w:rPr>
          <w:rFonts w:ascii="Trebuchet MS" w:hAnsi="Trebuchet MS"/>
          <w:sz w:val="22"/>
          <w:szCs w:val="22"/>
          <w:lang w:val="it-IT"/>
        </w:rPr>
        <w:t xml:space="preserve"> </w:t>
      </w:r>
      <w:r w:rsidR="006D3371">
        <w:rPr>
          <w:rFonts w:ascii="Trebuchet MS" w:hAnsi="Trebuchet MS"/>
          <w:sz w:val="22"/>
          <w:szCs w:val="22"/>
          <w:lang w:val="it-IT"/>
        </w:rPr>
        <w:t xml:space="preserve">menționate </w:t>
      </w:r>
      <w:r w:rsidR="00831BFF">
        <w:rPr>
          <w:rFonts w:ascii="Trebuchet MS" w:hAnsi="Trebuchet MS"/>
          <w:sz w:val="22"/>
          <w:szCs w:val="22"/>
          <w:lang w:val="it-IT"/>
        </w:rPr>
        <w:t>la art. 1 sunt responsabili</w:t>
      </w:r>
      <w:r w:rsidR="0085499A">
        <w:rPr>
          <w:rFonts w:ascii="Trebuchet MS" w:hAnsi="Trebuchet MS"/>
          <w:sz w:val="22"/>
          <w:szCs w:val="22"/>
          <w:lang w:val="it-IT"/>
        </w:rPr>
        <w:t xml:space="preserve"> de furnizarea servciilor comunitare integrate la nivel local, </w:t>
      </w:r>
      <w:r w:rsidR="0085499A" w:rsidRPr="0072005C">
        <w:rPr>
          <w:rFonts w:ascii="Trebuchet MS" w:hAnsi="Trebuchet MS" w:cs="Trebuchet MS"/>
          <w:bCs/>
          <w:sz w:val="22"/>
          <w:szCs w:val="22"/>
          <w:lang w:val="ro-RO"/>
        </w:rPr>
        <w:t>în funcție de nevoile identificate în cadrul diagnozei sociale</w:t>
      </w:r>
      <w:r w:rsidR="0085499A">
        <w:rPr>
          <w:rFonts w:ascii="Trebuchet MS" w:hAnsi="Trebuchet MS" w:cs="Trebuchet MS"/>
          <w:bCs/>
          <w:sz w:val="22"/>
          <w:szCs w:val="22"/>
          <w:lang w:val="ro-RO"/>
        </w:rPr>
        <w:t>.</w:t>
      </w:r>
    </w:p>
    <w:p w14:paraId="058E6826" w14:textId="5F615295" w:rsidR="009A3BCA" w:rsidRDefault="009A3BCA" w:rsidP="00506F17">
      <w:pPr>
        <w:spacing w:before="120" w:after="0" w:line="240" w:lineRule="auto"/>
        <w:ind w:left="397"/>
        <w:jc w:val="both"/>
        <w:rPr>
          <w:rFonts w:ascii="Trebuchet MS" w:hAnsi="Trebuchet MS"/>
          <w:sz w:val="22"/>
          <w:szCs w:val="22"/>
          <w:lang w:val="it-IT"/>
        </w:rPr>
      </w:pPr>
      <w:r>
        <w:rPr>
          <w:rFonts w:ascii="Trebuchet MS" w:hAnsi="Trebuchet MS" w:cs="Trebuchet MS"/>
          <w:bCs/>
          <w:sz w:val="22"/>
          <w:szCs w:val="22"/>
          <w:lang w:val="ro-RO"/>
        </w:rPr>
        <w:t xml:space="preserve">(2) </w:t>
      </w:r>
      <w:r w:rsidR="00245C86">
        <w:rPr>
          <w:rFonts w:ascii="Trebuchet MS" w:hAnsi="Trebuchet MS" w:cs="Trebuchet MS"/>
          <w:bCs/>
          <w:sz w:val="22"/>
          <w:szCs w:val="22"/>
          <w:lang w:val="ro-RO"/>
        </w:rPr>
        <w:t>Diagnoza socială și P</w:t>
      </w:r>
      <w:r>
        <w:rPr>
          <w:rFonts w:ascii="Trebuchet MS" w:hAnsi="Trebuchet MS" w:cs="Trebuchet MS"/>
          <w:bCs/>
          <w:sz w:val="22"/>
          <w:szCs w:val="22"/>
          <w:lang w:val="ro-RO"/>
        </w:rPr>
        <w:t xml:space="preserve">lanul de </w:t>
      </w:r>
      <w:r w:rsidR="00245C86">
        <w:rPr>
          <w:rFonts w:ascii="Trebuchet MS" w:hAnsi="Trebuchet MS" w:cs="Trebuchet MS"/>
          <w:bCs/>
          <w:sz w:val="22"/>
          <w:szCs w:val="22"/>
          <w:lang w:val="ro-RO"/>
        </w:rPr>
        <w:t>a</w:t>
      </w:r>
      <w:r>
        <w:rPr>
          <w:rFonts w:ascii="Trebuchet MS" w:hAnsi="Trebuchet MS" w:cs="Trebuchet MS"/>
          <w:bCs/>
          <w:sz w:val="22"/>
          <w:szCs w:val="22"/>
          <w:lang w:val="ro-RO"/>
        </w:rPr>
        <w:t>cțiuni vor fi actualizate</w:t>
      </w:r>
      <w:r w:rsidR="00295C7C">
        <w:rPr>
          <w:rFonts w:ascii="Trebuchet MS" w:hAnsi="Trebuchet MS" w:cs="Trebuchet MS"/>
          <w:bCs/>
          <w:sz w:val="22"/>
          <w:szCs w:val="22"/>
          <w:lang w:val="ro-RO"/>
        </w:rPr>
        <w:t xml:space="preserve"> conform </w:t>
      </w:r>
      <w:r w:rsidR="00295C7C" w:rsidRPr="00245C86">
        <w:rPr>
          <w:rFonts w:ascii="Trebuchet MS" w:hAnsi="Trebuchet MS" w:cs="Trebuchet MS"/>
          <w:bCs/>
          <w:i/>
          <w:sz w:val="22"/>
          <w:szCs w:val="22"/>
          <w:lang w:val="ro-RO"/>
        </w:rPr>
        <w:t>Ghidului de</w:t>
      </w:r>
      <w:r w:rsidRPr="00245C86">
        <w:rPr>
          <w:rFonts w:ascii="Trebuchet MS" w:hAnsi="Trebuchet MS" w:cs="Trebuchet MS"/>
          <w:bCs/>
          <w:i/>
          <w:sz w:val="22"/>
          <w:szCs w:val="22"/>
          <w:lang w:val="ro-RO"/>
        </w:rPr>
        <w:t xml:space="preserve"> </w:t>
      </w:r>
      <w:r w:rsidR="00295C7C" w:rsidRPr="00245C86">
        <w:rPr>
          <w:rFonts w:ascii="Trebuchet MS" w:hAnsi="Trebuchet MS" w:cs="Trebuchet MS"/>
          <w:bCs/>
          <w:i/>
          <w:sz w:val="22"/>
          <w:szCs w:val="22"/>
          <w:lang w:val="ro-RO"/>
        </w:rPr>
        <w:t>completare</w:t>
      </w:r>
      <w:r w:rsidRPr="00245C86">
        <w:rPr>
          <w:rFonts w:ascii="Trebuchet MS" w:hAnsi="Trebuchet MS" w:cs="Trebuchet MS"/>
          <w:bCs/>
          <w:i/>
          <w:sz w:val="22"/>
          <w:szCs w:val="22"/>
          <w:lang w:val="ro-RO"/>
        </w:rPr>
        <w:t xml:space="preserve"> a diagnozei sociale</w:t>
      </w:r>
      <w:r>
        <w:rPr>
          <w:rFonts w:ascii="Trebuchet MS" w:hAnsi="Trebuchet MS" w:cs="Trebuchet MS"/>
          <w:bCs/>
          <w:sz w:val="22"/>
          <w:szCs w:val="22"/>
          <w:lang w:val="ro-RO"/>
        </w:rPr>
        <w:t xml:space="preserve">, de către echipa </w:t>
      </w:r>
      <w:r>
        <w:rPr>
          <w:rFonts w:ascii="Trebuchet MS" w:hAnsi="Trebuchet MS"/>
          <w:sz w:val="22"/>
          <w:szCs w:val="22"/>
          <w:lang w:val="it-IT"/>
        </w:rPr>
        <w:t>menționată la art. 1.</w:t>
      </w:r>
    </w:p>
    <w:p w14:paraId="11F9CD77" w14:textId="16663E88" w:rsidR="003C2777" w:rsidRDefault="002C6974" w:rsidP="00506F17">
      <w:pPr>
        <w:spacing w:before="120" w:after="0" w:line="240" w:lineRule="auto"/>
        <w:ind w:left="397"/>
        <w:jc w:val="both"/>
        <w:rPr>
          <w:rFonts w:ascii="Trebuchet MS" w:hAnsi="Trebuchet MS"/>
          <w:sz w:val="22"/>
          <w:szCs w:val="22"/>
          <w:lang w:val="it-IT"/>
        </w:rPr>
      </w:pPr>
      <w:r w:rsidRPr="002A7302">
        <w:rPr>
          <w:rFonts w:ascii="Trebuchet MS" w:hAnsi="Trebuchet MS"/>
          <w:b/>
          <w:sz w:val="22"/>
          <w:szCs w:val="22"/>
          <w:lang w:val="it-IT"/>
        </w:rPr>
        <w:t>Art. 3</w:t>
      </w:r>
      <w:r w:rsidR="005838D6">
        <w:rPr>
          <w:rFonts w:ascii="Trebuchet MS" w:hAnsi="Trebuchet MS"/>
          <w:b/>
          <w:sz w:val="22"/>
          <w:szCs w:val="22"/>
          <w:lang w:val="it-IT"/>
        </w:rPr>
        <w:t>.</w:t>
      </w:r>
      <w:r w:rsidRPr="002A7302">
        <w:rPr>
          <w:rFonts w:ascii="Trebuchet MS" w:hAnsi="Trebuchet MS"/>
          <w:sz w:val="22"/>
          <w:szCs w:val="22"/>
          <w:lang w:val="it-IT"/>
        </w:rPr>
        <w:t xml:space="preserve"> </w:t>
      </w:r>
      <w:r w:rsidR="00831BFF">
        <w:rPr>
          <w:rFonts w:ascii="Trebuchet MS" w:hAnsi="Trebuchet MS"/>
          <w:sz w:val="22"/>
          <w:szCs w:val="22"/>
          <w:lang w:val="it-IT"/>
        </w:rPr>
        <w:t xml:space="preserve">Membrii echipei </w:t>
      </w:r>
      <w:r w:rsidR="006D3371">
        <w:rPr>
          <w:rFonts w:ascii="Trebuchet MS" w:hAnsi="Trebuchet MS"/>
          <w:sz w:val="22"/>
          <w:szCs w:val="22"/>
          <w:lang w:val="it-IT"/>
        </w:rPr>
        <w:t>menționate</w:t>
      </w:r>
      <w:r w:rsidR="00831BFF">
        <w:rPr>
          <w:rFonts w:ascii="Trebuchet MS" w:hAnsi="Trebuchet MS"/>
          <w:sz w:val="22"/>
          <w:szCs w:val="22"/>
          <w:lang w:val="it-IT"/>
        </w:rPr>
        <w:t xml:space="preserve"> </w:t>
      </w:r>
      <w:r w:rsidR="0085499A">
        <w:rPr>
          <w:rFonts w:ascii="Trebuchet MS" w:hAnsi="Trebuchet MS"/>
          <w:sz w:val="22"/>
          <w:szCs w:val="22"/>
          <w:lang w:val="it-IT"/>
        </w:rPr>
        <w:t xml:space="preserve">la art. 1 își desfășoară </w:t>
      </w:r>
      <w:r w:rsidR="0085499A" w:rsidRPr="0085499A">
        <w:rPr>
          <w:rFonts w:ascii="Trebuchet MS" w:hAnsi="Trebuchet MS"/>
          <w:sz w:val="22"/>
          <w:szCs w:val="22"/>
          <w:lang w:val="it-IT"/>
        </w:rPr>
        <w:t>activitatea în b</w:t>
      </w:r>
      <w:r w:rsidR="0085499A">
        <w:rPr>
          <w:rFonts w:ascii="Trebuchet MS" w:hAnsi="Trebuchet MS"/>
          <w:sz w:val="22"/>
          <w:szCs w:val="22"/>
          <w:lang w:val="it-IT"/>
        </w:rPr>
        <w:t>aza fișelor de post și aplică</w:t>
      </w:r>
      <w:r w:rsidR="0085499A" w:rsidRPr="0085499A">
        <w:rPr>
          <w:rFonts w:ascii="Trebuchet MS" w:hAnsi="Trebuchet MS"/>
          <w:sz w:val="22"/>
          <w:szCs w:val="22"/>
          <w:lang w:val="it-IT"/>
        </w:rPr>
        <w:t xml:space="preserve"> la nivel local Pachetul de proceduri, metodologii și instrumente de lucru pus la dispoziție de echipa de proiect, colaborează cu ceilalți specialiști</w:t>
      </w:r>
      <w:r w:rsidR="006D3371">
        <w:rPr>
          <w:rFonts w:ascii="Trebuchet MS" w:hAnsi="Trebuchet MS"/>
          <w:sz w:val="22"/>
          <w:szCs w:val="22"/>
          <w:lang w:val="it-IT"/>
        </w:rPr>
        <w:t xml:space="preserve"> din cadrul primăriei</w:t>
      </w:r>
      <w:r w:rsidR="00002A78">
        <w:rPr>
          <w:rFonts w:ascii="Trebuchet MS" w:hAnsi="Trebuchet MS"/>
          <w:sz w:val="22"/>
          <w:szCs w:val="22"/>
          <w:lang w:val="it-IT"/>
        </w:rPr>
        <w:t xml:space="preserve"> (din domeniul achizițiilor publice, </w:t>
      </w:r>
      <w:r w:rsidR="006D3371">
        <w:rPr>
          <w:rFonts w:ascii="Trebuchet MS" w:hAnsi="Trebuchet MS"/>
          <w:sz w:val="22"/>
          <w:szCs w:val="22"/>
          <w:lang w:val="it-IT"/>
        </w:rPr>
        <w:t>financiar</w:t>
      </w:r>
      <w:r w:rsidR="00002A78">
        <w:rPr>
          <w:rFonts w:ascii="Trebuchet MS" w:hAnsi="Trebuchet MS"/>
          <w:sz w:val="22"/>
          <w:szCs w:val="22"/>
          <w:lang w:val="it-IT"/>
        </w:rPr>
        <w:t xml:space="preserve"> etc</w:t>
      </w:r>
      <w:r w:rsidR="006D3371">
        <w:rPr>
          <w:rFonts w:ascii="Trebuchet MS" w:hAnsi="Trebuchet MS"/>
          <w:sz w:val="22"/>
          <w:szCs w:val="22"/>
          <w:lang w:val="it-IT"/>
        </w:rPr>
        <w:t xml:space="preserve">) </w:t>
      </w:r>
      <w:r w:rsidR="0085499A" w:rsidRPr="0085499A">
        <w:rPr>
          <w:rFonts w:ascii="Trebuchet MS" w:hAnsi="Trebuchet MS"/>
          <w:sz w:val="22"/>
          <w:szCs w:val="22"/>
          <w:lang w:val="it-IT"/>
        </w:rPr>
        <w:t>și participă la activitățile proiectului, conform Protocolului de colaborare.</w:t>
      </w:r>
    </w:p>
    <w:p w14:paraId="471B1D23" w14:textId="768ADDD3" w:rsidR="0085499A" w:rsidRDefault="003731CC" w:rsidP="00506F17">
      <w:pPr>
        <w:spacing w:before="120" w:after="0" w:line="240" w:lineRule="auto"/>
        <w:ind w:left="397"/>
        <w:jc w:val="both"/>
        <w:rPr>
          <w:rFonts w:ascii="Trebuchet MS" w:hAnsi="Trebuchet MS"/>
          <w:sz w:val="22"/>
          <w:szCs w:val="22"/>
          <w:lang w:val="it-IT"/>
        </w:rPr>
      </w:pPr>
      <w:r w:rsidRPr="002A7302">
        <w:rPr>
          <w:rFonts w:ascii="Trebuchet MS" w:hAnsi="Trebuchet MS"/>
          <w:b/>
          <w:sz w:val="22"/>
          <w:szCs w:val="22"/>
          <w:lang w:val="it-IT"/>
        </w:rPr>
        <w:t xml:space="preserve">Art. </w:t>
      </w:r>
      <w:r w:rsidR="002C6974">
        <w:rPr>
          <w:rFonts w:ascii="Trebuchet MS" w:hAnsi="Trebuchet MS"/>
          <w:b/>
          <w:sz w:val="22"/>
          <w:szCs w:val="22"/>
          <w:lang w:val="it-IT"/>
        </w:rPr>
        <w:t>4</w:t>
      </w:r>
      <w:r w:rsidR="005838D6">
        <w:rPr>
          <w:rFonts w:ascii="Trebuchet MS" w:hAnsi="Trebuchet MS"/>
          <w:b/>
          <w:sz w:val="22"/>
          <w:szCs w:val="22"/>
          <w:lang w:val="it-IT"/>
        </w:rPr>
        <w:t>.</w:t>
      </w:r>
      <w:r w:rsidRPr="002A7302">
        <w:rPr>
          <w:rFonts w:ascii="Trebuchet MS" w:hAnsi="Trebuchet MS"/>
          <w:sz w:val="22"/>
          <w:szCs w:val="22"/>
          <w:lang w:val="it-IT"/>
        </w:rPr>
        <w:t xml:space="preserve"> </w:t>
      </w:r>
      <w:r w:rsidR="004C1E3A">
        <w:rPr>
          <w:rFonts w:ascii="Trebuchet MS" w:hAnsi="Trebuchet MS"/>
          <w:sz w:val="22"/>
          <w:szCs w:val="22"/>
          <w:lang w:val="it-IT"/>
        </w:rPr>
        <w:t>Persoanele</w:t>
      </w:r>
      <w:r w:rsidR="004C1E3A" w:rsidRPr="00226CDC">
        <w:rPr>
          <w:rFonts w:ascii="Trebuchet MS" w:hAnsi="Trebuchet MS"/>
          <w:sz w:val="22"/>
          <w:szCs w:val="22"/>
          <w:lang w:val="it-IT"/>
        </w:rPr>
        <w:t xml:space="preserve"> </w:t>
      </w:r>
      <w:r w:rsidR="004C1E3A">
        <w:rPr>
          <w:rFonts w:ascii="Trebuchet MS" w:hAnsi="Trebuchet MS"/>
          <w:sz w:val="22"/>
          <w:szCs w:val="22"/>
          <w:lang w:val="it-IT"/>
        </w:rPr>
        <w:t>nominalizate</w:t>
      </w:r>
      <w:r w:rsidR="004C1E3A" w:rsidRPr="00226CDC">
        <w:rPr>
          <w:rFonts w:ascii="Trebuchet MS" w:hAnsi="Trebuchet MS"/>
          <w:sz w:val="22"/>
          <w:szCs w:val="22"/>
          <w:lang w:val="it-IT"/>
        </w:rPr>
        <w:t xml:space="preserve"> </w:t>
      </w:r>
      <w:r w:rsidR="004C1E3A">
        <w:rPr>
          <w:rFonts w:ascii="Trebuchet MS" w:hAnsi="Trebuchet MS"/>
          <w:sz w:val="22"/>
          <w:szCs w:val="22"/>
          <w:lang w:val="it-IT"/>
        </w:rPr>
        <w:t>la art. 1</w:t>
      </w:r>
      <w:r w:rsidR="00A0161B">
        <w:rPr>
          <w:rFonts w:ascii="Trebuchet MS" w:hAnsi="Trebuchet MS"/>
          <w:sz w:val="22"/>
          <w:szCs w:val="22"/>
          <w:lang w:val="it-IT"/>
        </w:rPr>
        <w:t xml:space="preserve"> colaborează/se consultă</w:t>
      </w:r>
      <w:r w:rsidR="00FA5FA2" w:rsidRPr="002A7302">
        <w:rPr>
          <w:rFonts w:ascii="Trebuchet MS" w:hAnsi="Trebuchet MS"/>
          <w:sz w:val="22"/>
          <w:szCs w:val="22"/>
          <w:lang w:val="it-IT"/>
        </w:rPr>
        <w:t xml:space="preserve"> </w:t>
      </w:r>
      <w:r w:rsidR="00A0161B">
        <w:rPr>
          <w:rFonts w:ascii="Trebuchet MS" w:hAnsi="Trebuchet MS"/>
          <w:sz w:val="22"/>
          <w:szCs w:val="22"/>
          <w:lang w:val="it-IT"/>
        </w:rPr>
        <w:t xml:space="preserve">permanent </w:t>
      </w:r>
      <w:r w:rsidR="00FA5FA2" w:rsidRPr="002A7302">
        <w:rPr>
          <w:rFonts w:ascii="Trebuchet MS" w:hAnsi="Trebuchet MS"/>
          <w:sz w:val="22"/>
          <w:szCs w:val="22"/>
          <w:lang w:val="it-IT"/>
        </w:rPr>
        <w:t xml:space="preserve">cu reprezentanții </w:t>
      </w:r>
      <w:r w:rsidR="004C1E3A" w:rsidRPr="004C1E3A">
        <w:rPr>
          <w:rFonts w:ascii="Trebuchet MS" w:hAnsi="Trebuchet MS"/>
          <w:sz w:val="22"/>
          <w:szCs w:val="22"/>
          <w:lang w:val="it-IT"/>
        </w:rPr>
        <w:t>Unitățil</w:t>
      </w:r>
      <w:r w:rsidR="004C1E3A">
        <w:rPr>
          <w:rFonts w:ascii="Trebuchet MS" w:hAnsi="Trebuchet MS"/>
          <w:sz w:val="22"/>
          <w:szCs w:val="22"/>
          <w:lang w:val="it-IT"/>
        </w:rPr>
        <w:t>or Județene de Suport ș</w:t>
      </w:r>
      <w:r w:rsidR="004C1E3A" w:rsidRPr="004C1E3A">
        <w:rPr>
          <w:rFonts w:ascii="Trebuchet MS" w:hAnsi="Trebuchet MS"/>
          <w:sz w:val="22"/>
          <w:szCs w:val="22"/>
          <w:lang w:val="it-IT"/>
        </w:rPr>
        <w:t>i Supervizare</w:t>
      </w:r>
      <w:r w:rsidR="00A0161B">
        <w:rPr>
          <w:rFonts w:ascii="Trebuchet MS" w:hAnsi="Trebuchet MS"/>
          <w:sz w:val="22"/>
          <w:szCs w:val="22"/>
          <w:lang w:val="it-IT"/>
        </w:rPr>
        <w:t xml:space="preserve"> (UJSS)</w:t>
      </w:r>
      <w:r w:rsidR="0085499A">
        <w:rPr>
          <w:rFonts w:ascii="Trebuchet MS" w:hAnsi="Trebuchet MS"/>
          <w:sz w:val="22"/>
          <w:szCs w:val="22"/>
          <w:lang w:val="it-IT"/>
        </w:rPr>
        <w:t>, pentru îndrumare și sprijin în desfășurarea activității de furnizare a serviciilor comunitare integrate.</w:t>
      </w:r>
    </w:p>
    <w:p w14:paraId="602B3201" w14:textId="486CF0FF" w:rsidR="005838D6" w:rsidRPr="005838D6" w:rsidRDefault="003731CC" w:rsidP="00506F17">
      <w:pPr>
        <w:spacing w:before="120" w:after="0" w:line="276" w:lineRule="auto"/>
        <w:ind w:left="397" w:right="-170"/>
        <w:jc w:val="both"/>
        <w:rPr>
          <w:rFonts w:ascii="Trebuchet MS" w:hAnsi="Trebuchet MS" w:cstheme="minorHAnsi"/>
          <w:bCs/>
          <w:sz w:val="22"/>
          <w:szCs w:val="22"/>
          <w:lang w:val="it-IT"/>
        </w:rPr>
      </w:pPr>
      <w:r w:rsidRPr="002A7302">
        <w:rPr>
          <w:rFonts w:ascii="Trebuchet MS" w:hAnsi="Trebuchet MS"/>
          <w:b/>
          <w:bCs/>
          <w:sz w:val="22"/>
          <w:szCs w:val="22"/>
          <w:lang w:val="it-IT"/>
        </w:rPr>
        <w:t xml:space="preserve">Art. </w:t>
      </w:r>
      <w:r w:rsidR="002C6974">
        <w:rPr>
          <w:rFonts w:ascii="Trebuchet MS" w:hAnsi="Trebuchet MS"/>
          <w:b/>
          <w:bCs/>
          <w:sz w:val="22"/>
          <w:szCs w:val="22"/>
          <w:lang w:val="it-IT"/>
        </w:rPr>
        <w:t>5</w:t>
      </w:r>
      <w:r w:rsidR="005838D6">
        <w:rPr>
          <w:rFonts w:ascii="Trebuchet MS" w:hAnsi="Trebuchet MS"/>
          <w:b/>
          <w:bCs/>
          <w:sz w:val="22"/>
          <w:szCs w:val="22"/>
          <w:lang w:val="it-IT"/>
        </w:rPr>
        <w:t>.</w:t>
      </w:r>
      <w:r w:rsidRPr="002A7302">
        <w:rPr>
          <w:rFonts w:ascii="Trebuchet MS" w:hAnsi="Trebuchet MS"/>
          <w:b/>
          <w:bCs/>
          <w:sz w:val="22"/>
          <w:szCs w:val="22"/>
          <w:lang w:val="it-IT"/>
        </w:rPr>
        <w:t xml:space="preserve"> </w:t>
      </w:r>
      <w:r w:rsidR="00FA5FA2" w:rsidRPr="005838D6">
        <w:rPr>
          <w:rFonts w:ascii="Trebuchet MS" w:hAnsi="Trebuchet MS"/>
          <w:sz w:val="22"/>
          <w:szCs w:val="22"/>
          <w:lang w:val="it-IT"/>
        </w:rPr>
        <w:t xml:space="preserve">Prezenta </w:t>
      </w:r>
      <w:r w:rsidR="0054696E" w:rsidRPr="005838D6">
        <w:rPr>
          <w:rFonts w:ascii="Trebuchet MS" w:hAnsi="Trebuchet MS"/>
          <w:sz w:val="22"/>
          <w:szCs w:val="22"/>
          <w:lang w:val="it-IT"/>
        </w:rPr>
        <w:t>dispoziție</w:t>
      </w:r>
      <w:r w:rsidR="00FA5FA2" w:rsidRPr="005838D6">
        <w:rPr>
          <w:rFonts w:ascii="Trebuchet MS" w:hAnsi="Trebuchet MS"/>
          <w:sz w:val="22"/>
          <w:szCs w:val="22"/>
          <w:lang w:val="it-IT"/>
        </w:rPr>
        <w:t xml:space="preserve"> se comunică </w:t>
      </w:r>
      <w:r w:rsidR="00EF647F" w:rsidRPr="005838D6">
        <w:rPr>
          <w:rFonts w:ascii="Trebuchet MS" w:hAnsi="Trebuchet MS"/>
          <w:sz w:val="22"/>
          <w:szCs w:val="22"/>
          <w:lang w:val="it-IT"/>
        </w:rPr>
        <w:t>Instituției Prefectului</w:t>
      </w:r>
      <w:r w:rsidR="005838D6" w:rsidRPr="005838D6">
        <w:rPr>
          <w:rFonts w:ascii="Trebuchet MS" w:hAnsi="Trebuchet MS"/>
          <w:sz w:val="22"/>
          <w:szCs w:val="22"/>
          <w:lang w:val="it-IT"/>
        </w:rPr>
        <w:t xml:space="preserve"> Județului Gorj</w:t>
      </w:r>
      <w:r w:rsidR="00EF647F" w:rsidRPr="005838D6">
        <w:rPr>
          <w:rFonts w:ascii="Trebuchet MS" w:hAnsi="Trebuchet MS"/>
          <w:sz w:val="22"/>
          <w:szCs w:val="22"/>
          <w:lang w:val="it-IT"/>
        </w:rPr>
        <w:t xml:space="preserve">, persoanelor desemnate, </w:t>
      </w:r>
      <w:r w:rsidR="00FA5FA2" w:rsidRPr="005838D6">
        <w:rPr>
          <w:rFonts w:ascii="Trebuchet MS" w:hAnsi="Trebuchet MS"/>
          <w:sz w:val="22"/>
          <w:szCs w:val="22"/>
          <w:lang w:val="it-IT"/>
        </w:rPr>
        <w:t>Unități</w:t>
      </w:r>
      <w:r w:rsidR="0054696E" w:rsidRPr="005838D6">
        <w:rPr>
          <w:rFonts w:ascii="Trebuchet MS" w:hAnsi="Trebuchet MS"/>
          <w:sz w:val="22"/>
          <w:szCs w:val="22"/>
          <w:lang w:val="it-IT"/>
        </w:rPr>
        <w:t>i</w:t>
      </w:r>
      <w:r w:rsidR="00FA5FA2" w:rsidRPr="005838D6">
        <w:rPr>
          <w:rFonts w:ascii="Trebuchet MS" w:hAnsi="Trebuchet MS"/>
          <w:sz w:val="22"/>
          <w:szCs w:val="22"/>
          <w:lang w:val="it-IT"/>
        </w:rPr>
        <w:t xml:space="preserve"> Județ</w:t>
      </w:r>
      <w:r w:rsidR="00A0161B" w:rsidRPr="005838D6">
        <w:rPr>
          <w:rFonts w:ascii="Trebuchet MS" w:hAnsi="Trebuchet MS"/>
          <w:sz w:val="22"/>
          <w:szCs w:val="22"/>
          <w:lang w:val="it-IT"/>
        </w:rPr>
        <w:t xml:space="preserve">ene de </w:t>
      </w:r>
      <w:r w:rsidR="0054696E" w:rsidRPr="005838D6">
        <w:rPr>
          <w:rFonts w:ascii="Trebuchet MS" w:hAnsi="Trebuchet MS"/>
          <w:sz w:val="22"/>
          <w:szCs w:val="22"/>
          <w:lang w:val="it-IT"/>
        </w:rPr>
        <w:t>Suport și Supervizare</w:t>
      </w:r>
      <w:r w:rsidR="005838D6" w:rsidRPr="005838D6">
        <w:rPr>
          <w:rFonts w:ascii="Trebuchet MS" w:hAnsi="Trebuchet MS"/>
          <w:sz w:val="22"/>
          <w:szCs w:val="22"/>
          <w:lang w:val="it-IT"/>
        </w:rPr>
        <w:t xml:space="preserve">, </w:t>
      </w:r>
      <w:r w:rsidR="005838D6" w:rsidRPr="005838D6">
        <w:rPr>
          <w:rFonts w:ascii="Trebuchet MS" w:hAnsi="Trebuchet MS" w:cstheme="minorHAnsi"/>
          <w:bCs/>
          <w:sz w:val="22"/>
          <w:szCs w:val="22"/>
          <w:lang w:val="it-IT"/>
        </w:rPr>
        <w:t xml:space="preserve">compartimentului  Financiar Contabil, impozite și taxe locale din aparatul de specialitate al primarului  Comunei Roșia de Amaradia și se aduce la cunoștiință publică prin  afișare la avizierul instituției și  </w:t>
      </w:r>
      <w:proofErr w:type="spellStart"/>
      <w:r w:rsidR="005838D6" w:rsidRPr="005838D6">
        <w:rPr>
          <w:rFonts w:ascii="Trebuchet MS" w:hAnsi="Trebuchet MS" w:cstheme="minorHAnsi"/>
          <w:bCs/>
          <w:sz w:val="22"/>
          <w:szCs w:val="22"/>
        </w:rPr>
        <w:t>prin</w:t>
      </w:r>
      <w:proofErr w:type="spellEnd"/>
      <w:r w:rsidR="005838D6" w:rsidRPr="005838D6">
        <w:rPr>
          <w:rFonts w:ascii="Trebuchet MS" w:hAnsi="Trebuchet MS" w:cstheme="minorHAnsi"/>
          <w:bCs/>
          <w:sz w:val="22"/>
          <w:szCs w:val="22"/>
        </w:rPr>
        <w:t xml:space="preserve"> </w:t>
      </w:r>
      <w:proofErr w:type="spellStart"/>
      <w:r w:rsidR="005838D6" w:rsidRPr="005838D6">
        <w:rPr>
          <w:rFonts w:ascii="Trebuchet MS" w:hAnsi="Trebuchet MS" w:cstheme="minorHAnsi"/>
          <w:bCs/>
          <w:sz w:val="22"/>
          <w:szCs w:val="22"/>
        </w:rPr>
        <w:t>afișare</w:t>
      </w:r>
      <w:proofErr w:type="spellEnd"/>
      <w:r w:rsidR="005838D6" w:rsidRPr="005838D6">
        <w:rPr>
          <w:rFonts w:ascii="Trebuchet MS" w:hAnsi="Trebuchet MS" w:cstheme="minorHAnsi"/>
          <w:bCs/>
          <w:sz w:val="22"/>
          <w:szCs w:val="22"/>
        </w:rPr>
        <w:t xml:space="preserve"> pe site-ul: </w:t>
      </w:r>
      <w:r w:rsidR="005838D6" w:rsidRPr="005838D6">
        <w:rPr>
          <w:rFonts w:ascii="Trebuchet MS" w:hAnsi="Trebuchet MS" w:cstheme="minorHAnsi"/>
          <w:bCs/>
          <w:color w:val="000000" w:themeColor="text1"/>
          <w:sz w:val="22"/>
          <w:szCs w:val="22"/>
        </w:rPr>
        <w:t>www. primariarosiadeamaradia.ro</w:t>
      </w:r>
      <w:r w:rsidR="005838D6" w:rsidRPr="005838D6">
        <w:rPr>
          <w:rFonts w:ascii="Trebuchet MS" w:hAnsi="Trebuchet MS" w:cstheme="minorHAnsi"/>
          <w:bCs/>
          <w:sz w:val="22"/>
          <w:szCs w:val="22"/>
          <w:lang w:val="it-IT"/>
        </w:rPr>
        <w:t>.</w:t>
      </w:r>
    </w:p>
    <w:p w14:paraId="0B0A8D73" w14:textId="742A3F41" w:rsidR="005838D6" w:rsidRPr="005838D6" w:rsidRDefault="005838D6" w:rsidP="00506F17">
      <w:pPr>
        <w:spacing w:before="120" w:after="0" w:line="240" w:lineRule="auto"/>
        <w:ind w:left="397"/>
        <w:jc w:val="both"/>
        <w:rPr>
          <w:rFonts w:ascii="Trebuchet MS" w:hAnsi="Trebuchet MS"/>
          <w:b/>
          <w:bCs/>
          <w:sz w:val="22"/>
          <w:szCs w:val="22"/>
          <w:lang w:val="it-IT"/>
        </w:rPr>
      </w:pPr>
    </w:p>
    <w:p w14:paraId="510BF6A0" w14:textId="77777777" w:rsidR="005838D6" w:rsidRPr="002A7302" w:rsidRDefault="005838D6" w:rsidP="006F0FEC">
      <w:pPr>
        <w:spacing w:before="120" w:after="0" w:line="240" w:lineRule="auto"/>
        <w:jc w:val="both"/>
        <w:rPr>
          <w:rFonts w:ascii="Trebuchet MS" w:hAnsi="Trebuchet MS"/>
          <w:b/>
          <w:bCs/>
          <w:sz w:val="22"/>
          <w:szCs w:val="22"/>
          <w:lang w:val="it-IT"/>
        </w:rPr>
      </w:pPr>
    </w:p>
    <w:p w14:paraId="4EECC0E3" w14:textId="08DFE984" w:rsidR="005838D6" w:rsidRPr="00FC05EE" w:rsidRDefault="00CC28E9" w:rsidP="005838D6">
      <w:pPr>
        <w:spacing w:after="0" w:line="240" w:lineRule="auto"/>
        <w:ind w:left="-180"/>
        <w:jc w:val="center"/>
        <w:rPr>
          <w:rFonts w:ascii="Calibri" w:eastAsia="Times New Roman" w:hAnsi="Calibri" w:cs="Times New Roman"/>
          <w:color w:val="000000" w:themeColor="text1"/>
          <w:lang w:val="it-IT" w:eastAsia="en-GB"/>
        </w:rPr>
      </w:pPr>
      <w:r>
        <w:rPr>
          <w:rFonts w:ascii="Calibri" w:eastAsia="Times New Roman" w:hAnsi="Calibri" w:cs="Times New Roman"/>
          <w:color w:val="000000" w:themeColor="text1"/>
          <w:lang w:val="it-IT" w:eastAsia="en-GB"/>
        </w:rPr>
        <w:t xml:space="preserve">                 </w:t>
      </w:r>
      <w:r w:rsidR="005838D6" w:rsidRPr="00FC05EE">
        <w:rPr>
          <w:rFonts w:ascii="Calibri" w:eastAsia="Times New Roman" w:hAnsi="Calibri" w:cs="Times New Roman"/>
          <w:color w:val="000000" w:themeColor="text1"/>
          <w:lang w:val="it-IT" w:eastAsia="en-GB"/>
        </w:rPr>
        <w:t xml:space="preserve">PRIMAR,                                                                       </w:t>
      </w:r>
      <w:r w:rsidR="005838D6">
        <w:rPr>
          <w:rFonts w:ascii="Calibri" w:eastAsia="Times New Roman" w:hAnsi="Calibri" w:cs="Times New Roman"/>
          <w:color w:val="000000" w:themeColor="text1"/>
          <w:lang w:val="it-IT" w:eastAsia="en-GB"/>
        </w:rPr>
        <w:t xml:space="preserve">      </w:t>
      </w:r>
      <w:r w:rsidR="005838D6" w:rsidRPr="00FC05EE">
        <w:rPr>
          <w:rFonts w:ascii="Calibri" w:eastAsia="Times New Roman" w:hAnsi="Calibri" w:cs="Times New Roman"/>
          <w:color w:val="000000" w:themeColor="text1"/>
          <w:lang w:val="it-IT" w:eastAsia="en-GB"/>
        </w:rPr>
        <w:t xml:space="preserve"> </w:t>
      </w:r>
      <w:r w:rsidR="005838D6">
        <w:rPr>
          <w:rFonts w:ascii="Calibri" w:eastAsia="Times New Roman" w:hAnsi="Calibri" w:cs="Times New Roman"/>
          <w:color w:val="000000" w:themeColor="text1"/>
          <w:lang w:val="it-IT" w:eastAsia="en-GB"/>
        </w:rPr>
        <w:t xml:space="preserve">     </w:t>
      </w:r>
      <w:r>
        <w:rPr>
          <w:rFonts w:ascii="Calibri" w:eastAsia="Times New Roman" w:hAnsi="Calibri" w:cs="Times New Roman"/>
          <w:color w:val="000000" w:themeColor="text1"/>
          <w:lang w:val="it-IT" w:eastAsia="en-GB"/>
        </w:rPr>
        <w:t xml:space="preserve">     </w:t>
      </w:r>
      <w:r w:rsidR="005838D6" w:rsidRPr="00FC05EE">
        <w:rPr>
          <w:rFonts w:ascii="Calibri" w:eastAsia="Times New Roman" w:hAnsi="Calibri" w:cs="Times New Roman"/>
          <w:color w:val="000000" w:themeColor="text1"/>
          <w:lang w:val="it-IT" w:eastAsia="en-GB"/>
        </w:rPr>
        <w:t xml:space="preserve">Contrasemnează pentru legalitate,         </w:t>
      </w:r>
    </w:p>
    <w:p w14:paraId="6BB09C34" w14:textId="68A54F1C" w:rsidR="005838D6" w:rsidRPr="00FC05EE" w:rsidRDefault="005838D6" w:rsidP="005838D6">
      <w:pPr>
        <w:spacing w:after="0" w:line="240" w:lineRule="auto"/>
        <w:ind w:left="-180"/>
        <w:rPr>
          <w:rFonts w:ascii="Calibri" w:eastAsia="Times New Roman" w:hAnsi="Calibri" w:cs="Times New Roman"/>
          <w:color w:val="000000" w:themeColor="text1"/>
          <w:lang w:val="it-IT" w:eastAsia="en-GB"/>
        </w:rPr>
      </w:pPr>
      <w:r>
        <w:rPr>
          <w:rFonts w:ascii="Calibri" w:eastAsia="Times New Roman" w:hAnsi="Calibri" w:cs="Times New Roman"/>
          <w:color w:val="000000" w:themeColor="text1"/>
          <w:lang w:val="it-IT" w:eastAsia="en-GB"/>
        </w:rPr>
        <w:t xml:space="preserve">          </w:t>
      </w:r>
      <w:r w:rsidRPr="00FC05EE">
        <w:rPr>
          <w:rFonts w:ascii="Calibri" w:eastAsia="Times New Roman" w:hAnsi="Calibri" w:cs="Times New Roman"/>
          <w:color w:val="000000" w:themeColor="text1"/>
          <w:lang w:val="it-IT" w:eastAsia="en-GB"/>
        </w:rPr>
        <w:t xml:space="preserve">COTOJMAN ION-LIVIU                                                </w:t>
      </w:r>
      <w:r>
        <w:rPr>
          <w:rFonts w:ascii="Calibri" w:eastAsia="Times New Roman" w:hAnsi="Calibri" w:cs="Times New Roman"/>
          <w:color w:val="000000" w:themeColor="text1"/>
          <w:lang w:val="it-IT" w:eastAsia="en-GB"/>
        </w:rPr>
        <w:t xml:space="preserve">           </w:t>
      </w:r>
      <w:r w:rsidRPr="00FC05EE">
        <w:rPr>
          <w:rFonts w:ascii="Calibri" w:eastAsia="Times New Roman" w:hAnsi="Calibri" w:cs="Times New Roman"/>
          <w:color w:val="000000" w:themeColor="text1"/>
          <w:lang w:val="it-IT" w:eastAsia="en-GB"/>
        </w:rPr>
        <w:t xml:space="preserve">  </w:t>
      </w:r>
      <w:r>
        <w:rPr>
          <w:rFonts w:ascii="Calibri" w:eastAsia="Times New Roman" w:hAnsi="Calibri" w:cs="Times New Roman"/>
          <w:color w:val="000000" w:themeColor="text1"/>
          <w:lang w:val="it-IT" w:eastAsia="en-GB"/>
        </w:rPr>
        <w:t xml:space="preserve">      </w:t>
      </w:r>
      <w:r w:rsidRPr="00FC05EE">
        <w:rPr>
          <w:rFonts w:ascii="Calibri" w:eastAsia="Times New Roman" w:hAnsi="Calibri" w:cs="Times New Roman"/>
          <w:color w:val="000000" w:themeColor="text1"/>
          <w:lang w:val="it-IT" w:eastAsia="en-GB"/>
        </w:rPr>
        <w:t xml:space="preserve"> </w:t>
      </w:r>
      <w:r>
        <w:rPr>
          <w:rFonts w:ascii="Calibri" w:eastAsia="Times New Roman" w:hAnsi="Calibri" w:cs="Times New Roman"/>
          <w:color w:val="000000" w:themeColor="text1"/>
          <w:lang w:val="it-IT" w:eastAsia="en-GB"/>
        </w:rPr>
        <w:t xml:space="preserve">    </w:t>
      </w:r>
      <w:r w:rsidR="00CC28E9">
        <w:rPr>
          <w:rFonts w:ascii="Calibri" w:eastAsia="Times New Roman" w:hAnsi="Calibri" w:cs="Times New Roman"/>
          <w:color w:val="000000" w:themeColor="text1"/>
          <w:lang w:val="it-IT" w:eastAsia="en-GB"/>
        </w:rPr>
        <w:t xml:space="preserve">    </w:t>
      </w:r>
      <w:r>
        <w:rPr>
          <w:rFonts w:ascii="Calibri" w:eastAsia="Times New Roman" w:hAnsi="Calibri" w:cs="Times New Roman"/>
          <w:color w:val="000000" w:themeColor="text1"/>
          <w:lang w:val="it-IT" w:eastAsia="en-GB"/>
        </w:rPr>
        <w:t xml:space="preserve">  </w:t>
      </w:r>
      <w:r w:rsidRPr="00FC05EE">
        <w:rPr>
          <w:rFonts w:ascii="Calibri" w:eastAsia="Times New Roman" w:hAnsi="Calibri" w:cs="Times New Roman"/>
          <w:color w:val="000000" w:themeColor="text1"/>
          <w:lang w:val="it-IT" w:eastAsia="en-GB"/>
        </w:rPr>
        <w:t xml:space="preserve">  </w:t>
      </w:r>
      <w:r w:rsidR="00CC28E9">
        <w:rPr>
          <w:rFonts w:ascii="Calibri" w:eastAsia="Times New Roman" w:hAnsi="Calibri" w:cs="Times New Roman"/>
          <w:color w:val="000000" w:themeColor="text1"/>
          <w:lang w:val="it-IT" w:eastAsia="en-GB"/>
        </w:rPr>
        <w:t xml:space="preserve">  </w:t>
      </w:r>
      <w:r w:rsidRPr="00FC05EE">
        <w:rPr>
          <w:rFonts w:ascii="Calibri" w:eastAsia="Times New Roman" w:hAnsi="Calibri" w:cs="Times New Roman"/>
          <w:color w:val="000000" w:themeColor="text1"/>
          <w:lang w:val="it-IT" w:eastAsia="en-GB"/>
        </w:rPr>
        <w:t>Secretar General al comunei,</w:t>
      </w:r>
    </w:p>
    <w:p w14:paraId="4177D365" w14:textId="6CEF9595" w:rsidR="00B75F6F" w:rsidRDefault="005838D6" w:rsidP="005838D6">
      <w:pPr>
        <w:spacing w:after="0" w:line="240" w:lineRule="auto"/>
        <w:jc w:val="center"/>
        <w:rPr>
          <w:rFonts w:ascii="Trebuchet MS" w:hAnsi="Trebuchet MS"/>
          <w:sz w:val="22"/>
          <w:szCs w:val="22"/>
          <w:lang w:val="it-IT"/>
        </w:rPr>
      </w:pPr>
      <w:r w:rsidRPr="00FC05EE">
        <w:rPr>
          <w:rFonts w:ascii="Calibri" w:eastAsia="Times New Roman" w:hAnsi="Calibri" w:cs="Times New Roman"/>
          <w:color w:val="000000" w:themeColor="text1"/>
          <w:lang w:val="it-IT" w:eastAsia="en-GB"/>
        </w:rPr>
        <w:t xml:space="preserve">                                                                                                          </w:t>
      </w:r>
      <w:r>
        <w:rPr>
          <w:rFonts w:ascii="Calibri" w:eastAsia="Times New Roman" w:hAnsi="Calibri" w:cs="Times New Roman"/>
          <w:color w:val="000000" w:themeColor="text1"/>
          <w:lang w:val="it-IT" w:eastAsia="en-GB"/>
        </w:rPr>
        <w:t xml:space="preserve">  </w:t>
      </w:r>
      <w:r w:rsidRPr="00FC05EE">
        <w:rPr>
          <w:rFonts w:ascii="Calibri" w:eastAsia="Times New Roman" w:hAnsi="Calibri" w:cs="Times New Roman"/>
          <w:color w:val="000000" w:themeColor="text1"/>
          <w:lang w:val="it-IT" w:eastAsia="en-GB"/>
        </w:rPr>
        <w:t xml:space="preserve">  </w:t>
      </w:r>
      <w:r w:rsidR="00CC28E9">
        <w:rPr>
          <w:rFonts w:ascii="Calibri" w:eastAsia="Times New Roman" w:hAnsi="Calibri" w:cs="Times New Roman"/>
          <w:color w:val="000000" w:themeColor="text1"/>
          <w:lang w:val="it-IT" w:eastAsia="en-GB"/>
        </w:rPr>
        <w:t xml:space="preserve">         </w:t>
      </w:r>
      <w:r w:rsidRPr="00FC05EE">
        <w:rPr>
          <w:rFonts w:ascii="Calibri" w:eastAsia="Times New Roman" w:hAnsi="Calibri" w:cs="Times New Roman"/>
          <w:color w:val="000000" w:themeColor="text1"/>
          <w:lang w:val="it-IT" w:eastAsia="en-GB"/>
        </w:rPr>
        <w:t>Voica-Cotojman Elena-Georgian</w:t>
      </w:r>
      <w:r>
        <w:rPr>
          <w:rFonts w:ascii="Calibri" w:eastAsia="Times New Roman" w:hAnsi="Calibri" w:cs="Times New Roman"/>
          <w:color w:val="000000" w:themeColor="text1"/>
          <w:lang w:val="it-IT" w:eastAsia="en-GB"/>
        </w:rPr>
        <w:t>a</w:t>
      </w:r>
    </w:p>
    <w:sectPr w:rsidR="00B75F6F" w:rsidSect="005838D6">
      <w:footerReference w:type="default" r:id="rId8"/>
      <w:pgSz w:w="12240" w:h="15840"/>
      <w:pgMar w:top="1062" w:right="1080" w:bottom="27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FFBD1" w14:textId="77777777" w:rsidR="007E2068" w:rsidRDefault="007E2068" w:rsidP="003621E0">
      <w:pPr>
        <w:spacing w:after="0" w:line="240" w:lineRule="auto"/>
      </w:pPr>
      <w:r>
        <w:separator/>
      </w:r>
    </w:p>
  </w:endnote>
  <w:endnote w:type="continuationSeparator" w:id="0">
    <w:p w14:paraId="40C92526" w14:textId="77777777" w:rsidR="007E2068" w:rsidRDefault="007E2068" w:rsidP="00362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596889"/>
      <w:docPartObj>
        <w:docPartGallery w:val="Page Numbers (Bottom of Page)"/>
        <w:docPartUnique/>
      </w:docPartObj>
    </w:sdtPr>
    <w:sdtEndPr>
      <w:rPr>
        <w:noProof/>
      </w:rPr>
    </w:sdtEndPr>
    <w:sdtContent>
      <w:p w14:paraId="2075CD3D" w14:textId="4DBC8A79" w:rsidR="005838D6" w:rsidRDefault="005838D6">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3452856C" w14:textId="77777777" w:rsidR="005838D6" w:rsidRDefault="005838D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41C0E" w14:textId="77777777" w:rsidR="007E2068" w:rsidRDefault="007E2068" w:rsidP="003621E0">
      <w:pPr>
        <w:spacing w:after="0" w:line="240" w:lineRule="auto"/>
      </w:pPr>
      <w:r>
        <w:separator/>
      </w:r>
    </w:p>
  </w:footnote>
  <w:footnote w:type="continuationSeparator" w:id="0">
    <w:p w14:paraId="4D60D31B" w14:textId="77777777" w:rsidR="007E2068" w:rsidRDefault="007E2068" w:rsidP="00362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F5BD5"/>
    <w:multiLevelType w:val="hybridMultilevel"/>
    <w:tmpl w:val="4BF447BC"/>
    <w:lvl w:ilvl="0" w:tplc="F67C9624">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4D248E"/>
    <w:multiLevelType w:val="hybridMultilevel"/>
    <w:tmpl w:val="1B445D8E"/>
    <w:lvl w:ilvl="0" w:tplc="F67C9624">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F2BD6"/>
    <w:multiLevelType w:val="hybridMultilevel"/>
    <w:tmpl w:val="F508E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582B93"/>
    <w:multiLevelType w:val="multilevel"/>
    <w:tmpl w:val="C43E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D43987"/>
    <w:multiLevelType w:val="hybridMultilevel"/>
    <w:tmpl w:val="5308C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964403">
    <w:abstractNumId w:val="3"/>
  </w:num>
  <w:num w:numId="2" w16cid:durableId="2036270193">
    <w:abstractNumId w:val="0"/>
  </w:num>
  <w:num w:numId="3" w16cid:durableId="1920212459">
    <w:abstractNumId w:val="4"/>
  </w:num>
  <w:num w:numId="4" w16cid:durableId="652831440">
    <w:abstractNumId w:val="2"/>
  </w:num>
  <w:num w:numId="5" w16cid:durableId="329598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B2B"/>
    <w:rsid w:val="00002A78"/>
    <w:rsid w:val="000C60FF"/>
    <w:rsid w:val="00152349"/>
    <w:rsid w:val="00156100"/>
    <w:rsid w:val="001C0473"/>
    <w:rsid w:val="001C42B2"/>
    <w:rsid w:val="001D5EB0"/>
    <w:rsid w:val="001E797F"/>
    <w:rsid w:val="001F6B8D"/>
    <w:rsid w:val="00226CDC"/>
    <w:rsid w:val="00245C86"/>
    <w:rsid w:val="002766A9"/>
    <w:rsid w:val="00295C7C"/>
    <w:rsid w:val="002A0214"/>
    <w:rsid w:val="002A7302"/>
    <w:rsid w:val="002A79FC"/>
    <w:rsid w:val="002B7B7B"/>
    <w:rsid w:val="002C6974"/>
    <w:rsid w:val="0030697B"/>
    <w:rsid w:val="003213E9"/>
    <w:rsid w:val="0032591E"/>
    <w:rsid w:val="00350250"/>
    <w:rsid w:val="003621E0"/>
    <w:rsid w:val="003731CC"/>
    <w:rsid w:val="003C2777"/>
    <w:rsid w:val="0040614B"/>
    <w:rsid w:val="00414166"/>
    <w:rsid w:val="0042175B"/>
    <w:rsid w:val="00424EEF"/>
    <w:rsid w:val="0047289A"/>
    <w:rsid w:val="004B1FDB"/>
    <w:rsid w:val="004C1E3A"/>
    <w:rsid w:val="004D467C"/>
    <w:rsid w:val="00506A4D"/>
    <w:rsid w:val="00506F17"/>
    <w:rsid w:val="005400FF"/>
    <w:rsid w:val="0054696E"/>
    <w:rsid w:val="005838D6"/>
    <w:rsid w:val="00583AEE"/>
    <w:rsid w:val="005902AB"/>
    <w:rsid w:val="00646EDC"/>
    <w:rsid w:val="00653AE7"/>
    <w:rsid w:val="0067192D"/>
    <w:rsid w:val="00692257"/>
    <w:rsid w:val="006C5D2A"/>
    <w:rsid w:val="006C5FE2"/>
    <w:rsid w:val="006D3371"/>
    <w:rsid w:val="006F0FEC"/>
    <w:rsid w:val="00734991"/>
    <w:rsid w:val="00740199"/>
    <w:rsid w:val="00767E82"/>
    <w:rsid w:val="0078103B"/>
    <w:rsid w:val="007A2945"/>
    <w:rsid w:val="007C6E60"/>
    <w:rsid w:val="007D4A52"/>
    <w:rsid w:val="007E2068"/>
    <w:rsid w:val="007E2AE7"/>
    <w:rsid w:val="00804F9C"/>
    <w:rsid w:val="008210F3"/>
    <w:rsid w:val="00831BFF"/>
    <w:rsid w:val="0085499A"/>
    <w:rsid w:val="008866AD"/>
    <w:rsid w:val="008B159F"/>
    <w:rsid w:val="008B57B3"/>
    <w:rsid w:val="008E6743"/>
    <w:rsid w:val="0090368C"/>
    <w:rsid w:val="00984395"/>
    <w:rsid w:val="00992339"/>
    <w:rsid w:val="009A3BCA"/>
    <w:rsid w:val="009C7935"/>
    <w:rsid w:val="00A0161B"/>
    <w:rsid w:val="00A204C2"/>
    <w:rsid w:val="00A44B2B"/>
    <w:rsid w:val="00A47F60"/>
    <w:rsid w:val="00A90FE3"/>
    <w:rsid w:val="00AE60AB"/>
    <w:rsid w:val="00AE7312"/>
    <w:rsid w:val="00B314EB"/>
    <w:rsid w:val="00B32026"/>
    <w:rsid w:val="00B526D3"/>
    <w:rsid w:val="00B7373E"/>
    <w:rsid w:val="00B75F6F"/>
    <w:rsid w:val="00B77CD9"/>
    <w:rsid w:val="00B829B1"/>
    <w:rsid w:val="00BE73E1"/>
    <w:rsid w:val="00C564C9"/>
    <w:rsid w:val="00C61B1F"/>
    <w:rsid w:val="00CA368E"/>
    <w:rsid w:val="00CC28E9"/>
    <w:rsid w:val="00CE592A"/>
    <w:rsid w:val="00D15FD4"/>
    <w:rsid w:val="00DC42E5"/>
    <w:rsid w:val="00DE77AA"/>
    <w:rsid w:val="00E45911"/>
    <w:rsid w:val="00E94AAB"/>
    <w:rsid w:val="00EF647F"/>
    <w:rsid w:val="00F65B18"/>
    <w:rsid w:val="00FA5FA2"/>
    <w:rsid w:val="00FD0621"/>
    <w:rsid w:val="00FE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A6E2B"/>
  <w15:chartTrackingRefBased/>
  <w15:docId w15:val="{765F0B10-35F3-483B-92B8-A64308C3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A44B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A44B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A44B2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A44B2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A44B2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A44B2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44B2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44B2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44B2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44B2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A44B2B"/>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A44B2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A44B2B"/>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A44B2B"/>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A44B2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44B2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44B2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44B2B"/>
    <w:rPr>
      <w:rFonts w:eastAsiaTheme="majorEastAsia" w:cstheme="majorBidi"/>
      <w:color w:val="272727" w:themeColor="text1" w:themeTint="D8"/>
    </w:rPr>
  </w:style>
  <w:style w:type="paragraph" w:styleId="Titlu">
    <w:name w:val="Title"/>
    <w:basedOn w:val="Normal"/>
    <w:next w:val="Normal"/>
    <w:link w:val="TitluCaracter"/>
    <w:uiPriority w:val="10"/>
    <w:qFormat/>
    <w:rsid w:val="00A44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44B2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44B2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44B2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44B2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44B2B"/>
    <w:rPr>
      <w:i/>
      <w:iCs/>
      <w:color w:val="404040" w:themeColor="text1" w:themeTint="BF"/>
    </w:rPr>
  </w:style>
  <w:style w:type="paragraph" w:styleId="Listparagraf">
    <w:name w:val="List Paragraph"/>
    <w:basedOn w:val="Normal"/>
    <w:uiPriority w:val="34"/>
    <w:qFormat/>
    <w:rsid w:val="00A44B2B"/>
    <w:pPr>
      <w:ind w:left="720"/>
      <w:contextualSpacing/>
    </w:pPr>
  </w:style>
  <w:style w:type="character" w:styleId="Accentuareintens">
    <w:name w:val="Intense Emphasis"/>
    <w:basedOn w:val="Fontdeparagrafimplicit"/>
    <w:uiPriority w:val="21"/>
    <w:qFormat/>
    <w:rsid w:val="00A44B2B"/>
    <w:rPr>
      <w:i/>
      <w:iCs/>
      <w:color w:val="2F5496" w:themeColor="accent1" w:themeShade="BF"/>
    </w:rPr>
  </w:style>
  <w:style w:type="paragraph" w:styleId="Citatintens">
    <w:name w:val="Intense Quote"/>
    <w:basedOn w:val="Normal"/>
    <w:next w:val="Normal"/>
    <w:link w:val="CitatintensCaracter"/>
    <w:uiPriority w:val="30"/>
    <w:qFormat/>
    <w:rsid w:val="00A44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A44B2B"/>
    <w:rPr>
      <w:i/>
      <w:iCs/>
      <w:color w:val="2F5496" w:themeColor="accent1" w:themeShade="BF"/>
    </w:rPr>
  </w:style>
  <w:style w:type="character" w:styleId="Referireintens">
    <w:name w:val="Intense Reference"/>
    <w:basedOn w:val="Fontdeparagrafimplicit"/>
    <w:uiPriority w:val="32"/>
    <w:qFormat/>
    <w:rsid w:val="00A44B2B"/>
    <w:rPr>
      <w:b/>
      <w:bCs/>
      <w:smallCaps/>
      <w:color w:val="2F5496" w:themeColor="accent1" w:themeShade="BF"/>
      <w:spacing w:val="5"/>
    </w:rPr>
  </w:style>
  <w:style w:type="character" w:styleId="Hyperlink">
    <w:name w:val="Hyperlink"/>
    <w:basedOn w:val="Fontdeparagrafimplicit"/>
    <w:uiPriority w:val="99"/>
    <w:unhideWhenUsed/>
    <w:rsid w:val="00FA5FA2"/>
    <w:rPr>
      <w:color w:val="0563C1" w:themeColor="hyperlink"/>
      <w:u w:val="single"/>
    </w:rPr>
  </w:style>
  <w:style w:type="character" w:customStyle="1" w:styleId="UnresolvedMention1">
    <w:name w:val="Unresolved Mention1"/>
    <w:basedOn w:val="Fontdeparagrafimplicit"/>
    <w:uiPriority w:val="99"/>
    <w:semiHidden/>
    <w:unhideWhenUsed/>
    <w:rsid w:val="00FA5FA2"/>
    <w:rPr>
      <w:color w:val="605E5C"/>
      <w:shd w:val="clear" w:color="auto" w:fill="E1DFDD"/>
    </w:rPr>
  </w:style>
  <w:style w:type="paragraph" w:styleId="Antet">
    <w:name w:val="header"/>
    <w:basedOn w:val="Normal"/>
    <w:link w:val="AntetCaracter"/>
    <w:uiPriority w:val="99"/>
    <w:unhideWhenUsed/>
    <w:rsid w:val="003621E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621E0"/>
  </w:style>
  <w:style w:type="paragraph" w:styleId="Subsol">
    <w:name w:val="footer"/>
    <w:basedOn w:val="Normal"/>
    <w:link w:val="SubsolCaracter"/>
    <w:uiPriority w:val="99"/>
    <w:unhideWhenUsed/>
    <w:rsid w:val="003621E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62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34149">
      <w:bodyDiv w:val="1"/>
      <w:marLeft w:val="0"/>
      <w:marRight w:val="0"/>
      <w:marTop w:val="0"/>
      <w:marBottom w:val="0"/>
      <w:divBdr>
        <w:top w:val="none" w:sz="0" w:space="0" w:color="auto"/>
        <w:left w:val="none" w:sz="0" w:space="0" w:color="auto"/>
        <w:bottom w:val="none" w:sz="0" w:space="0" w:color="auto"/>
        <w:right w:val="none" w:sz="0" w:space="0" w:color="auto"/>
      </w:divBdr>
    </w:div>
    <w:div w:id="1631741861">
      <w:bodyDiv w:val="1"/>
      <w:marLeft w:val="0"/>
      <w:marRight w:val="0"/>
      <w:marTop w:val="0"/>
      <w:marBottom w:val="0"/>
      <w:divBdr>
        <w:top w:val="none" w:sz="0" w:space="0" w:color="auto"/>
        <w:left w:val="none" w:sz="0" w:space="0" w:color="auto"/>
        <w:bottom w:val="none" w:sz="0" w:space="0" w:color="auto"/>
        <w:right w:val="none" w:sz="0" w:space="0" w:color="auto"/>
      </w:divBdr>
    </w:div>
    <w:div w:id="1703826504">
      <w:bodyDiv w:val="1"/>
      <w:marLeft w:val="0"/>
      <w:marRight w:val="0"/>
      <w:marTop w:val="0"/>
      <w:marBottom w:val="0"/>
      <w:divBdr>
        <w:top w:val="none" w:sz="0" w:space="0" w:color="auto"/>
        <w:left w:val="none" w:sz="0" w:space="0" w:color="auto"/>
        <w:bottom w:val="none" w:sz="0" w:space="0" w:color="auto"/>
        <w:right w:val="none" w:sz="0" w:space="0" w:color="auto"/>
      </w:divBdr>
    </w:div>
    <w:div w:id="189897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B4945-C703-4041-8DBC-2A080AF4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hub_mmss_070@outlook.com</dc:creator>
  <cp:keywords/>
  <dc:description/>
  <cp:lastModifiedBy>David Voica</cp:lastModifiedBy>
  <cp:revision>2</cp:revision>
  <cp:lastPrinted>2026-02-25T07:00:00Z</cp:lastPrinted>
  <dcterms:created xsi:type="dcterms:W3CDTF">2026-03-06T13:10:00Z</dcterms:created>
  <dcterms:modified xsi:type="dcterms:W3CDTF">2026-03-06T13:10:00Z</dcterms:modified>
</cp:coreProperties>
</file>