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0986" w14:textId="77777777" w:rsidR="00B17186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ROMÂNIA</w:t>
      </w:r>
    </w:p>
    <w:p w14:paraId="5B0802A5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JUDEȚUL GORJ</w:t>
      </w:r>
    </w:p>
    <w:p w14:paraId="5D5A6C93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 xml:space="preserve">PRIMĂRIA  ROȘIA DE AMARADIA    </w:t>
      </w:r>
    </w:p>
    <w:p w14:paraId="71042E2C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PRIMAR,</w:t>
      </w:r>
    </w:p>
    <w:p w14:paraId="486C47F8" w14:textId="77777777" w:rsidR="00B17186" w:rsidRPr="008825EC" w:rsidRDefault="00B17186" w:rsidP="00B17186">
      <w:pPr>
        <w:spacing w:after="0"/>
        <w:ind w:left="288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DISPOZIȚIE</w:t>
      </w:r>
    </w:p>
    <w:p w14:paraId="118583E7" w14:textId="54E674A8" w:rsidR="009D1081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 xml:space="preserve">privind acordarea indemnizației echivalentă salariului net cuvenit  </w:t>
      </w:r>
      <w:r w:rsidR="00047F2C">
        <w:rPr>
          <w:rFonts w:cstheme="minorHAnsi"/>
          <w:b/>
          <w:sz w:val="26"/>
          <w:szCs w:val="26"/>
        </w:rPr>
        <w:t>doamnei Ciucă Floarea</w:t>
      </w:r>
      <w:r w:rsidRPr="001B75E0">
        <w:rPr>
          <w:rFonts w:cstheme="minorHAnsi"/>
          <w:b/>
          <w:bCs/>
          <w:sz w:val="26"/>
          <w:szCs w:val="26"/>
        </w:rPr>
        <w:t>,</w:t>
      </w:r>
      <w:r w:rsidRPr="008825EC">
        <w:rPr>
          <w:rFonts w:cstheme="minorHAnsi"/>
          <w:b/>
          <w:sz w:val="26"/>
          <w:szCs w:val="26"/>
        </w:rPr>
        <w:t xml:space="preserve"> </w:t>
      </w:r>
    </w:p>
    <w:p w14:paraId="2D930BA3" w14:textId="4AF41990" w:rsidR="00B17186" w:rsidRPr="008825EC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asistent personal, pentru perioada concediului de odihnă</w:t>
      </w:r>
    </w:p>
    <w:p w14:paraId="7D3241DB" w14:textId="77777777" w:rsidR="00B17186" w:rsidRDefault="00B17186" w:rsidP="00B17186">
      <w:pPr>
        <w:spacing w:after="0"/>
        <w:ind w:left="340"/>
        <w:jc w:val="center"/>
        <w:rPr>
          <w:rFonts w:cstheme="minorHAnsi"/>
          <w:b/>
          <w:bCs/>
          <w:sz w:val="26"/>
          <w:szCs w:val="26"/>
        </w:rPr>
      </w:pPr>
    </w:p>
    <w:p w14:paraId="2B10BA24" w14:textId="77777777" w:rsidR="00B17186" w:rsidRPr="008825EC" w:rsidRDefault="00B17186" w:rsidP="00B17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19"/>
        </w:tabs>
        <w:spacing w:after="0"/>
        <w:ind w:left="624"/>
        <w:jc w:val="both"/>
        <w:rPr>
          <w:rFonts w:cstheme="minorHAnsi"/>
          <w:b/>
          <w:bCs/>
          <w:sz w:val="24"/>
          <w:szCs w:val="24"/>
        </w:rPr>
      </w:pPr>
      <w:r w:rsidRPr="008825EC">
        <w:rPr>
          <w:rFonts w:cstheme="minorHAnsi"/>
          <w:b/>
          <w:bCs/>
          <w:sz w:val="24"/>
          <w:szCs w:val="24"/>
        </w:rPr>
        <w:t>Primarul comunei Roșia de Amaradia, județul Gorj,</w:t>
      </w:r>
      <w:r w:rsidRPr="008825EC">
        <w:rPr>
          <w:rFonts w:cstheme="minorHAnsi"/>
          <w:b/>
          <w:bCs/>
          <w:sz w:val="24"/>
          <w:szCs w:val="24"/>
        </w:rPr>
        <w:tab/>
      </w:r>
    </w:p>
    <w:p w14:paraId="3BC1BE43" w14:textId="77777777" w:rsidR="00B17186" w:rsidRPr="00860F30" w:rsidRDefault="00B17186" w:rsidP="00B17186">
      <w:pPr>
        <w:spacing w:after="0"/>
        <w:ind w:left="624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60F30">
        <w:rPr>
          <w:rFonts w:cstheme="minorHAnsi"/>
          <w:b/>
          <w:bCs/>
          <w:color w:val="000000" w:themeColor="text1"/>
          <w:sz w:val="24"/>
          <w:szCs w:val="24"/>
        </w:rPr>
        <w:t>Având în vedere:</w:t>
      </w:r>
    </w:p>
    <w:p w14:paraId="12ACD940" w14:textId="499AE4B5" w:rsidR="00B17186" w:rsidRPr="00320842" w:rsidRDefault="00B17186" w:rsidP="00B17186">
      <w:pPr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O.U.G. nr. 57/2019 privind Codul Administrativ, cu modi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ficările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</w:t>
      </w:r>
      <w:r w:rsidRPr="00320842">
        <w:rPr>
          <w:rFonts w:cstheme="minorHAnsi"/>
          <w:color w:val="000000" w:themeColor="text1"/>
          <w:sz w:val="24"/>
          <w:szCs w:val="24"/>
        </w:rPr>
        <w:t>,</w:t>
      </w:r>
    </w:p>
    <w:p w14:paraId="0C17159D" w14:textId="2A74A378" w:rsidR="00B17186" w:rsidRPr="00A85CB1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Legea 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bugetului de stat pe anul 202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Pr="00320842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nr. </w:t>
      </w:r>
      <w:r>
        <w:rPr>
          <w:rFonts w:eastAsia="Times New Roman" w:cstheme="minorHAnsi"/>
          <w:color w:val="000000" w:themeColor="text1"/>
          <w:sz w:val="24"/>
          <w:szCs w:val="24"/>
        </w:rPr>
        <w:t>9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542894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cu modif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icările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 xml:space="preserve"> 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64/2025;</w:t>
      </w:r>
    </w:p>
    <w:p w14:paraId="6CA4E5B3" w14:textId="35737B6A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</w:t>
      </w:r>
      <w:r w:rsidRPr="00320842">
        <w:rPr>
          <w:rFonts w:eastAsia="TimesNewRomanPSMT" w:cstheme="minorHAnsi"/>
          <w:color w:val="000000" w:themeColor="text1"/>
          <w:sz w:val="24"/>
          <w:szCs w:val="24"/>
        </w:rPr>
        <w:t>art. 37 alin. (1) lit. „c”, alin. (3)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 din Legea nr. 448/2006 privind protecția și promovarea drepturilor persoanelor cu handicap, republicată, cu modificările și completările 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90/2025;</w:t>
      </w:r>
    </w:p>
    <w:p w14:paraId="0D0CF0AD" w14:textId="77777777" w:rsidR="00B17186" w:rsidRPr="007945A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art. 26 alin. (1) din Hotărârea Guvernului nr. 268/2007,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pentru aprobarea Normelor metodologice de aplicare a  prevederilor </w:t>
      </w:r>
      <w:hyperlink r:id="rId8" w:history="1">
        <w:r w:rsidRPr="00320842">
          <w:rPr>
            <w:rStyle w:val="Hyperlink"/>
            <w:rFonts w:eastAsia="Times New Roman" w:cstheme="minorHAnsi"/>
            <w:color w:val="000000" w:themeColor="text1"/>
            <w:sz w:val="24"/>
            <w:szCs w:val="24"/>
          </w:rPr>
          <w:t>Legii nr. 448/2006</w:t>
        </w:r>
      </w:hyperlink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privind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protecţia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şi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promovarea drepturilor persoanelor cu handicap, cu modificările și completările ulterioare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conform H.G. nr. 1147/2012;</w:t>
      </w:r>
    </w:p>
    <w:p w14:paraId="4479DF02" w14:textId="77777777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P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revederile H.G. </w:t>
      </w:r>
      <w:r>
        <w:rPr>
          <w:rFonts w:eastAsia="Times New Roman" w:cstheme="minorHAnsi"/>
          <w:color w:val="000000" w:themeColor="text1"/>
          <w:sz w:val="24"/>
          <w:szCs w:val="24"/>
        </w:rPr>
        <w:t>1506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4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pentru stabilirea salariului de bază minim brut pe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ţară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garantat în plată;</w:t>
      </w:r>
    </w:p>
    <w:p w14:paraId="126D387B" w14:textId="4E5B9991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art. 144, ale art. 145 și ale art. 146, alin. 1) din Legea 53/2003 privind Codul muncii,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modificat conform Legii nr. 239/2025;</w:t>
      </w:r>
    </w:p>
    <w:p w14:paraId="031C779E" w14:textId="5059D52B" w:rsidR="00B17186" w:rsidRPr="00CB195E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FF0000"/>
          <w:sz w:val="24"/>
          <w:szCs w:val="24"/>
        </w:rPr>
      </w:pPr>
      <w:r w:rsidRPr="00C22F50">
        <w:rPr>
          <w:rFonts w:cstheme="minorHAnsi"/>
          <w:color w:val="000000" w:themeColor="text1"/>
          <w:sz w:val="24"/>
          <w:szCs w:val="24"/>
        </w:rPr>
        <w:t xml:space="preserve">Cererea </w:t>
      </w:r>
      <w:r w:rsidR="00047F2C">
        <w:rPr>
          <w:rFonts w:cstheme="minorHAnsi"/>
          <w:bCs/>
          <w:color w:val="000000" w:themeColor="text1"/>
          <w:sz w:val="24"/>
          <w:szCs w:val="24"/>
        </w:rPr>
        <w:t xml:space="preserve">doamnei Ciucă Floarea </w:t>
      </w:r>
      <w:r w:rsidR="00A05412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1C1856" w:rsidRPr="00C22F50">
        <w:rPr>
          <w:rFonts w:cstheme="minorHAnsi"/>
          <w:color w:val="000000" w:themeColor="text1"/>
          <w:sz w:val="24"/>
          <w:szCs w:val="24"/>
        </w:rPr>
        <w:t>nr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4C11EB">
        <w:rPr>
          <w:rFonts w:cstheme="minorHAnsi"/>
          <w:color w:val="000000" w:themeColor="text1"/>
          <w:sz w:val="24"/>
          <w:szCs w:val="24"/>
        </w:rPr>
        <w:t xml:space="preserve"> 1</w:t>
      </w:r>
      <w:r w:rsidR="00047F2C">
        <w:rPr>
          <w:rFonts w:cstheme="minorHAnsi"/>
          <w:color w:val="000000" w:themeColor="text1"/>
          <w:sz w:val="24"/>
          <w:szCs w:val="24"/>
        </w:rPr>
        <w:t>270</w:t>
      </w:r>
      <w:r w:rsidR="009D1081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274511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F8220E" w:rsidRPr="00CB195E">
        <w:rPr>
          <w:rFonts w:cstheme="minorHAnsi"/>
          <w:color w:val="000000" w:themeColor="text1"/>
          <w:sz w:val="24"/>
          <w:szCs w:val="24"/>
        </w:rPr>
        <w:t xml:space="preserve">din  </w:t>
      </w:r>
      <w:r w:rsidR="004C11EB">
        <w:rPr>
          <w:rFonts w:cstheme="minorHAnsi"/>
          <w:color w:val="000000" w:themeColor="text1"/>
          <w:sz w:val="24"/>
          <w:szCs w:val="24"/>
        </w:rPr>
        <w:t>16</w:t>
      </w:r>
      <w:r w:rsidR="00F8220E" w:rsidRPr="00CB195E">
        <w:rPr>
          <w:rFonts w:cstheme="minorHAnsi"/>
          <w:color w:val="000000" w:themeColor="text1"/>
          <w:sz w:val="24"/>
          <w:szCs w:val="24"/>
        </w:rPr>
        <w:t>.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0</w:t>
      </w:r>
      <w:r w:rsidR="004C11EB">
        <w:rPr>
          <w:rFonts w:cstheme="minorHAnsi"/>
          <w:color w:val="000000" w:themeColor="text1"/>
          <w:sz w:val="24"/>
          <w:szCs w:val="24"/>
        </w:rPr>
        <w:t>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.</w:t>
      </w:r>
      <w:r w:rsidR="00F8220E" w:rsidRPr="00CB195E">
        <w:rPr>
          <w:rFonts w:cstheme="minorHAnsi"/>
          <w:color w:val="000000" w:themeColor="text1"/>
          <w:sz w:val="24"/>
          <w:szCs w:val="24"/>
        </w:rPr>
        <w:t>202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 xml:space="preserve">6 </w:t>
      </w:r>
      <w:r w:rsidRPr="00CB195E">
        <w:rPr>
          <w:rFonts w:cstheme="minorHAnsi"/>
          <w:color w:val="000000" w:themeColor="text1"/>
          <w:sz w:val="24"/>
          <w:szCs w:val="24"/>
        </w:rPr>
        <w:t xml:space="preserve"> prin care solicită acordarea concediului de odihnă aferent anului  202</w:t>
      </w:r>
      <w:r w:rsidR="009D1081" w:rsidRPr="00CB195E">
        <w:rPr>
          <w:rFonts w:cstheme="minorHAnsi"/>
          <w:color w:val="000000" w:themeColor="text1"/>
          <w:sz w:val="24"/>
          <w:szCs w:val="24"/>
        </w:rPr>
        <w:t>6</w:t>
      </w:r>
      <w:r w:rsidR="00AC35D0" w:rsidRPr="00CB195E">
        <w:rPr>
          <w:rFonts w:cstheme="minorHAnsi"/>
          <w:color w:val="000000" w:themeColor="text1"/>
          <w:sz w:val="24"/>
          <w:szCs w:val="24"/>
        </w:rPr>
        <w:t xml:space="preserve"> începând cu data de </w:t>
      </w:r>
      <w:r w:rsidR="004C11EB">
        <w:rPr>
          <w:rFonts w:cstheme="minorHAnsi"/>
          <w:color w:val="000000" w:themeColor="text1"/>
          <w:sz w:val="24"/>
          <w:szCs w:val="24"/>
        </w:rPr>
        <w:t>17</w:t>
      </w:r>
      <w:r w:rsidR="00FF6CB5" w:rsidRPr="00CB195E">
        <w:rPr>
          <w:rFonts w:cstheme="minorHAnsi"/>
          <w:color w:val="000000" w:themeColor="text1"/>
          <w:sz w:val="24"/>
          <w:szCs w:val="24"/>
        </w:rPr>
        <w:t xml:space="preserve"> februarie </w:t>
      </w:r>
      <w:r w:rsidR="001C1856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AC35D0" w:rsidRPr="00CB195E">
        <w:rPr>
          <w:rFonts w:cstheme="minorHAnsi"/>
          <w:color w:val="000000" w:themeColor="text1"/>
          <w:sz w:val="24"/>
          <w:szCs w:val="24"/>
        </w:rPr>
        <w:t xml:space="preserve"> 202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6</w:t>
      </w:r>
      <w:r w:rsidRPr="00CB195E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76258CF6" w14:textId="64757F9F" w:rsidR="00B17186" w:rsidRPr="00320842" w:rsidRDefault="00B17186" w:rsidP="00B17186">
      <w:pPr>
        <w:pStyle w:val="Listparagraf"/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        În temeiul prevederilor art. 196, alin.(1), lit.</w:t>
      </w:r>
      <w:r w:rsidR="00147226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b) din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Ordonanța de Urgență  Nr. 57/2019 privind Codul Administrativ, emite următoarea </w:t>
      </w:r>
    </w:p>
    <w:p w14:paraId="199DABCA" w14:textId="77777777" w:rsidR="00B17186" w:rsidRDefault="00B1718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F0BD6">
        <w:rPr>
          <w:rFonts w:cstheme="minorHAnsi"/>
          <w:color w:val="000000" w:themeColor="text1"/>
          <w:sz w:val="24"/>
          <w:szCs w:val="24"/>
        </w:rPr>
        <w:tab/>
      </w:r>
      <w:r w:rsidRPr="005F0BD6">
        <w:rPr>
          <w:rFonts w:cstheme="minorHAnsi"/>
          <w:b/>
          <w:color w:val="000000" w:themeColor="text1"/>
          <w:sz w:val="24"/>
          <w:szCs w:val="24"/>
        </w:rPr>
        <w:t>DISPOZIȚIE</w:t>
      </w:r>
    </w:p>
    <w:p w14:paraId="7B5ACFCF" w14:textId="77777777" w:rsidR="000D6D26" w:rsidRDefault="000D6D2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CD474AC" w14:textId="0575D4D4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034E5B">
        <w:rPr>
          <w:rFonts w:cstheme="minorHAnsi"/>
          <w:b/>
          <w:color w:val="000000" w:themeColor="text1"/>
          <w:sz w:val="24"/>
          <w:szCs w:val="24"/>
        </w:rPr>
        <w:t xml:space="preserve"> Art. 1.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  Începând cu </w:t>
      </w:r>
      <w:r w:rsidR="004C11EB">
        <w:rPr>
          <w:rFonts w:cstheme="minorHAnsi"/>
          <w:color w:val="000000" w:themeColor="text1"/>
          <w:sz w:val="24"/>
          <w:szCs w:val="24"/>
        </w:rPr>
        <w:t>17</w:t>
      </w:r>
      <w:r w:rsidR="00802F9C">
        <w:rPr>
          <w:rFonts w:cstheme="minorHAnsi"/>
          <w:color w:val="000000" w:themeColor="text1"/>
          <w:sz w:val="24"/>
          <w:szCs w:val="24"/>
        </w:rPr>
        <w:t xml:space="preserve"> </w:t>
      </w:r>
      <w:r w:rsidR="00B92BC3">
        <w:rPr>
          <w:rFonts w:cstheme="minorHAnsi"/>
          <w:color w:val="000000" w:themeColor="text1"/>
          <w:sz w:val="24"/>
          <w:szCs w:val="24"/>
        </w:rPr>
        <w:t xml:space="preserve">februarie </w:t>
      </w:r>
      <w:r w:rsidR="00802F9C"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color w:val="000000" w:themeColor="text1"/>
          <w:sz w:val="24"/>
          <w:szCs w:val="24"/>
        </w:rPr>
        <w:t>202</w:t>
      </w:r>
      <w:r w:rsidR="001C1856" w:rsidRPr="005B45BD">
        <w:rPr>
          <w:rFonts w:cstheme="minorHAnsi"/>
          <w:color w:val="000000" w:themeColor="text1"/>
          <w:sz w:val="24"/>
          <w:szCs w:val="24"/>
        </w:rPr>
        <w:t>6</w:t>
      </w:r>
      <w:r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sz w:val="24"/>
          <w:szCs w:val="24"/>
        </w:rPr>
        <w:t>se acordă concediul de odihnă</w:t>
      </w:r>
      <w:r w:rsidR="00802F9C" w:rsidRPr="005B45BD">
        <w:rPr>
          <w:rFonts w:cstheme="minorHAnsi"/>
          <w:sz w:val="24"/>
          <w:szCs w:val="24"/>
        </w:rPr>
        <w:t xml:space="preserve">,  </w:t>
      </w:r>
      <w:r w:rsidRPr="005B45BD">
        <w:rPr>
          <w:rFonts w:cstheme="minorHAnsi"/>
          <w:sz w:val="24"/>
          <w:szCs w:val="24"/>
        </w:rPr>
        <w:t>aferent anului 202</w:t>
      </w:r>
      <w:r w:rsidR="00E83F6D">
        <w:rPr>
          <w:rFonts w:cstheme="minorHAnsi"/>
          <w:sz w:val="24"/>
          <w:szCs w:val="24"/>
        </w:rPr>
        <w:t>6</w:t>
      </w:r>
      <w:r w:rsidRPr="005B45BD">
        <w:rPr>
          <w:rFonts w:cstheme="minorHAnsi"/>
          <w:sz w:val="24"/>
          <w:szCs w:val="24"/>
        </w:rPr>
        <w:t xml:space="preserve"> </w:t>
      </w:r>
      <w:r w:rsidR="00047F2C">
        <w:rPr>
          <w:rFonts w:cstheme="minorHAnsi"/>
          <w:bCs/>
          <w:sz w:val="24"/>
          <w:szCs w:val="24"/>
        </w:rPr>
        <w:t xml:space="preserve">doamnei Ciucă Floarea </w:t>
      </w:r>
      <w:r w:rsidRPr="005B45BD">
        <w:rPr>
          <w:rFonts w:cstheme="minorHAnsi"/>
          <w:sz w:val="24"/>
          <w:szCs w:val="24"/>
        </w:rPr>
        <w:t>,  asistent personal al persoanei</w:t>
      </w:r>
      <w:r w:rsidRPr="006F4964">
        <w:rPr>
          <w:rFonts w:cstheme="minorHAnsi"/>
          <w:sz w:val="24"/>
          <w:szCs w:val="24"/>
        </w:rPr>
        <w:t xml:space="preserve"> cu handicap grav.</w:t>
      </w:r>
    </w:p>
    <w:p w14:paraId="0D8CC66D" w14:textId="2A6BB66E" w:rsidR="00F54B04" w:rsidRPr="006F4964" w:rsidRDefault="00F54B04" w:rsidP="00F54B04">
      <w:pPr>
        <w:spacing w:after="0"/>
        <w:ind w:left="624" w:right="-340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2.</w:t>
      </w:r>
      <w:r w:rsidRPr="006F4964">
        <w:rPr>
          <w:rFonts w:cstheme="minorHAnsi"/>
          <w:sz w:val="24"/>
          <w:szCs w:val="24"/>
        </w:rPr>
        <w:t xml:space="preserve"> Pe perioada concediului de odihnă aferent anului 202</w:t>
      </w:r>
      <w:r w:rsidR="00E83F6D">
        <w:rPr>
          <w:rFonts w:cstheme="minorHAnsi"/>
          <w:sz w:val="24"/>
          <w:szCs w:val="24"/>
        </w:rPr>
        <w:t>6</w:t>
      </w:r>
      <w:r w:rsidRPr="006F4964">
        <w:rPr>
          <w:rFonts w:cstheme="minorHAnsi"/>
          <w:sz w:val="24"/>
          <w:szCs w:val="24"/>
        </w:rPr>
        <w:t xml:space="preserve"> al </w:t>
      </w:r>
      <w:r w:rsidR="00047F2C">
        <w:rPr>
          <w:rFonts w:cstheme="minorHAnsi"/>
          <w:bCs/>
          <w:sz w:val="24"/>
          <w:szCs w:val="24"/>
        </w:rPr>
        <w:t>doamnei Ciucă Floarea</w:t>
      </w:r>
      <w:r w:rsidRPr="006F4964">
        <w:rPr>
          <w:rFonts w:cstheme="minorHAnsi"/>
          <w:sz w:val="24"/>
          <w:szCs w:val="24"/>
        </w:rPr>
        <w:t>,  având C.N.P.</w:t>
      </w:r>
      <w:r>
        <w:rPr>
          <w:rFonts w:cstheme="minorHAnsi"/>
          <w:sz w:val="24"/>
          <w:szCs w:val="24"/>
        </w:rPr>
        <w:t xml:space="preserve"> </w:t>
      </w:r>
      <w:r w:rsidR="00047F2C">
        <w:rPr>
          <w:rFonts w:cstheme="minorHAnsi"/>
          <w:color w:val="000000" w:themeColor="text1"/>
          <w:sz w:val="24"/>
          <w:szCs w:val="24"/>
        </w:rPr>
        <w:t>2531020181154</w:t>
      </w:r>
      <w:r w:rsidRPr="006F4964">
        <w:rPr>
          <w:rFonts w:cstheme="minorHAnsi"/>
          <w:sz w:val="24"/>
          <w:szCs w:val="24"/>
        </w:rPr>
        <w:t>, asistent personal pentru</w:t>
      </w:r>
      <w:r w:rsidR="00047F2C">
        <w:rPr>
          <w:rFonts w:cstheme="minorHAnsi"/>
          <w:color w:val="000000" w:themeColor="text1"/>
          <w:sz w:val="24"/>
          <w:szCs w:val="24"/>
        </w:rPr>
        <w:t xml:space="preserve"> Ciucă Ion</w:t>
      </w:r>
      <w:r w:rsidRPr="006F4964">
        <w:rPr>
          <w:rFonts w:cstheme="minorHAnsi"/>
          <w:sz w:val="24"/>
          <w:szCs w:val="24"/>
        </w:rPr>
        <w:t>, se acordă indemnizația echivalentă salariului net cuvenit asistentului personal gradația 0, do</w:t>
      </w:r>
      <w:r w:rsidR="004C11EB">
        <w:rPr>
          <w:rFonts w:cstheme="minorHAnsi"/>
          <w:sz w:val="24"/>
          <w:szCs w:val="24"/>
        </w:rPr>
        <w:t xml:space="preserve">mnului </w:t>
      </w:r>
      <w:r w:rsidR="008D1E58">
        <w:rPr>
          <w:rFonts w:cstheme="minorHAnsi"/>
          <w:sz w:val="24"/>
          <w:szCs w:val="24"/>
        </w:rPr>
        <w:t xml:space="preserve"> </w:t>
      </w:r>
      <w:r w:rsidR="00047F2C">
        <w:rPr>
          <w:rFonts w:cstheme="minorHAnsi"/>
          <w:color w:val="000000" w:themeColor="text1"/>
          <w:sz w:val="24"/>
          <w:szCs w:val="24"/>
        </w:rPr>
        <w:t>Ciucă Ion</w:t>
      </w:r>
      <w:r w:rsidR="00274511">
        <w:rPr>
          <w:rFonts w:cstheme="minorHAnsi"/>
          <w:sz w:val="24"/>
          <w:szCs w:val="24"/>
        </w:rPr>
        <w:t xml:space="preserve">, </w:t>
      </w:r>
      <w:r w:rsidRPr="006F4964">
        <w:rPr>
          <w:rFonts w:cstheme="minorHAnsi"/>
          <w:sz w:val="24"/>
          <w:szCs w:val="24"/>
        </w:rPr>
        <w:t>av</w:t>
      </w:r>
      <w:r w:rsidR="009835AB">
        <w:rPr>
          <w:rFonts w:cstheme="minorHAnsi"/>
          <w:sz w:val="24"/>
          <w:szCs w:val="24"/>
        </w:rPr>
        <w:t>â</w:t>
      </w:r>
      <w:r w:rsidRPr="006F4964">
        <w:rPr>
          <w:rFonts w:cstheme="minorHAnsi"/>
          <w:sz w:val="24"/>
          <w:szCs w:val="24"/>
        </w:rPr>
        <w:t xml:space="preserve">nd C.N.P. </w:t>
      </w:r>
      <w:r w:rsidR="004C11EB">
        <w:rPr>
          <w:rFonts w:cstheme="minorHAnsi"/>
          <w:color w:val="000000" w:themeColor="text1"/>
          <w:sz w:val="24"/>
          <w:szCs w:val="24"/>
        </w:rPr>
        <w:t>1</w:t>
      </w:r>
      <w:r w:rsidR="00047F2C">
        <w:rPr>
          <w:rFonts w:cstheme="minorHAnsi"/>
          <w:color w:val="000000" w:themeColor="text1"/>
          <w:sz w:val="24"/>
          <w:szCs w:val="24"/>
        </w:rPr>
        <w:t>360710181145</w:t>
      </w:r>
      <w:r w:rsidRPr="006F4964">
        <w:rPr>
          <w:rFonts w:cstheme="minorHAnsi"/>
          <w:sz w:val="24"/>
          <w:szCs w:val="24"/>
        </w:rPr>
        <w:t>.</w:t>
      </w:r>
    </w:p>
    <w:p w14:paraId="6CA4F233" w14:textId="77777777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3.</w:t>
      </w:r>
      <w:r w:rsidRPr="006F4964">
        <w:rPr>
          <w:rFonts w:cstheme="minorHAnsi"/>
          <w:sz w:val="24"/>
          <w:szCs w:val="24"/>
        </w:rPr>
        <w:t xml:space="preserve"> Prevederile prezentei dispoziții vor fi duse la îndeplinire de către compartimentul  financiar contabil, impozite și taxe locale.</w:t>
      </w:r>
    </w:p>
    <w:p w14:paraId="0EEC8DFC" w14:textId="77777777" w:rsidR="00F54B0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4.</w:t>
      </w:r>
      <w:r w:rsidRPr="006F4964">
        <w:rPr>
          <w:rFonts w:cstheme="minorHAnsi"/>
          <w:sz w:val="24"/>
          <w:szCs w:val="24"/>
        </w:rPr>
        <w:t xml:space="preserve"> Secretarul comunei va comunica prezenta dispoziție: compartimentului financiar contabil, compartimentului de asistență socială precum și Instituției Prefectului Județului Gorj, în vederea exercitării controlului de legalitate.</w:t>
      </w:r>
    </w:p>
    <w:p w14:paraId="5C5BBDF8" w14:textId="77777777" w:rsidR="00047F2C" w:rsidRDefault="00047F2C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</w:p>
    <w:p w14:paraId="5DD95140" w14:textId="7EDEE515" w:rsidR="00B17186" w:rsidRDefault="00B17186" w:rsidP="00B17186">
      <w:pPr>
        <w:spacing w:after="0"/>
        <w:ind w:left="624" w:right="-340"/>
        <w:jc w:val="both"/>
        <w:rPr>
          <w:rFonts w:ascii="Arial" w:hAnsi="Arial" w:cs="Arial"/>
          <w:b/>
          <w:sz w:val="24"/>
          <w:szCs w:val="24"/>
        </w:rPr>
      </w:pPr>
      <w:r w:rsidRPr="000C00E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126912">
        <w:rPr>
          <w:rFonts w:ascii="Arial" w:hAnsi="Arial" w:cs="Arial"/>
          <w:b/>
          <w:sz w:val="24"/>
          <w:szCs w:val="24"/>
        </w:rPr>
        <w:t xml:space="preserve">Nr. </w:t>
      </w:r>
      <w:r w:rsidR="004C11EB">
        <w:rPr>
          <w:rFonts w:ascii="Arial" w:hAnsi="Arial" w:cs="Arial"/>
          <w:b/>
          <w:sz w:val="24"/>
          <w:szCs w:val="24"/>
        </w:rPr>
        <w:t>3</w:t>
      </w:r>
      <w:r w:rsidR="00047F2C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6912">
        <w:rPr>
          <w:rFonts w:ascii="Arial" w:hAnsi="Arial" w:cs="Arial"/>
          <w:b/>
          <w:sz w:val="24"/>
          <w:szCs w:val="24"/>
        </w:rPr>
        <w:t xml:space="preserve">din  </w:t>
      </w:r>
      <w:r w:rsidR="004C11EB">
        <w:rPr>
          <w:rFonts w:ascii="Arial" w:hAnsi="Arial" w:cs="Arial"/>
          <w:b/>
          <w:sz w:val="24"/>
          <w:szCs w:val="24"/>
        </w:rPr>
        <w:t>16</w:t>
      </w:r>
      <w:r w:rsidRPr="00126912">
        <w:rPr>
          <w:rFonts w:ascii="Arial" w:hAnsi="Arial" w:cs="Arial"/>
          <w:b/>
          <w:sz w:val="24"/>
          <w:szCs w:val="24"/>
        </w:rPr>
        <w:t>.</w:t>
      </w:r>
      <w:r w:rsidR="00AE464A">
        <w:rPr>
          <w:rFonts w:ascii="Arial" w:hAnsi="Arial" w:cs="Arial"/>
          <w:b/>
          <w:sz w:val="24"/>
          <w:szCs w:val="24"/>
        </w:rPr>
        <w:t>0</w:t>
      </w:r>
      <w:r w:rsidR="004C11EB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26912">
        <w:rPr>
          <w:rFonts w:ascii="Arial" w:hAnsi="Arial" w:cs="Arial"/>
          <w:b/>
          <w:sz w:val="24"/>
          <w:szCs w:val="24"/>
        </w:rPr>
        <w:t>202</w:t>
      </w:r>
      <w:r w:rsidR="00AE464A">
        <w:rPr>
          <w:rFonts w:ascii="Arial" w:hAnsi="Arial" w:cs="Arial"/>
          <w:b/>
          <w:sz w:val="24"/>
          <w:szCs w:val="24"/>
        </w:rPr>
        <w:t>6</w:t>
      </w:r>
    </w:p>
    <w:p w14:paraId="5839B534" w14:textId="77777777" w:rsidR="00B17186" w:rsidRPr="00FC05EE" w:rsidRDefault="00B17186" w:rsidP="00B17186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PRIMAR,             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Contrasemnează pentru legalitate,         </w:t>
      </w:r>
    </w:p>
    <w:p w14:paraId="38E98068" w14:textId="02A7FE10" w:rsidR="00B17186" w:rsidRPr="00FC05EE" w:rsidRDefault="00AE464A" w:rsidP="00AE464A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COTOJMAN ION-LIVIU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Secretar General al comunei,</w:t>
      </w:r>
    </w:p>
    <w:p w14:paraId="7B751273" w14:textId="0A941E17" w:rsidR="004926C2" w:rsidRDefault="00B17186" w:rsidP="00DA6DAA">
      <w:pPr>
        <w:spacing w:after="0" w:line="240" w:lineRule="auto"/>
        <w:ind w:left="-180"/>
        <w:contextualSpacing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             Voica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E83F6D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Cotojman Elena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8D1E58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–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Georgiana</w:t>
      </w:r>
    </w:p>
    <w:sectPr w:rsidR="004926C2" w:rsidSect="00D8737A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145F" w14:textId="77777777" w:rsidR="0097176D" w:rsidRDefault="0097176D" w:rsidP="000C00E9">
      <w:pPr>
        <w:spacing w:after="0" w:line="240" w:lineRule="auto"/>
      </w:pPr>
      <w:r>
        <w:separator/>
      </w:r>
    </w:p>
  </w:endnote>
  <w:endnote w:type="continuationSeparator" w:id="0">
    <w:p w14:paraId="647E715D" w14:textId="77777777" w:rsidR="0097176D" w:rsidRDefault="0097176D" w:rsidP="000C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996C" w14:textId="28795F50" w:rsidR="004A0662" w:rsidRDefault="004A0662" w:rsidP="004A0662">
    <w:pPr>
      <w:pStyle w:val="Subsol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B527" w14:textId="77777777" w:rsidR="0097176D" w:rsidRDefault="0097176D" w:rsidP="000C00E9">
      <w:pPr>
        <w:spacing w:after="0" w:line="240" w:lineRule="auto"/>
      </w:pPr>
      <w:r>
        <w:separator/>
      </w:r>
    </w:p>
  </w:footnote>
  <w:footnote w:type="continuationSeparator" w:id="0">
    <w:p w14:paraId="4B6CDF31" w14:textId="77777777" w:rsidR="0097176D" w:rsidRDefault="0097176D" w:rsidP="000C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B259C"/>
    <w:multiLevelType w:val="hybridMultilevel"/>
    <w:tmpl w:val="272E7204"/>
    <w:lvl w:ilvl="0" w:tplc="677457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30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F"/>
    <w:rsid w:val="0000619E"/>
    <w:rsid w:val="00011D73"/>
    <w:rsid w:val="00047F2C"/>
    <w:rsid w:val="0006509E"/>
    <w:rsid w:val="0007113C"/>
    <w:rsid w:val="00081761"/>
    <w:rsid w:val="000A563A"/>
    <w:rsid w:val="000C00E9"/>
    <w:rsid w:val="000C2167"/>
    <w:rsid w:val="000C5CB9"/>
    <w:rsid w:val="000D6D26"/>
    <w:rsid w:val="000D6EEF"/>
    <w:rsid w:val="000F584B"/>
    <w:rsid w:val="001237DF"/>
    <w:rsid w:val="00123E0E"/>
    <w:rsid w:val="0014221A"/>
    <w:rsid w:val="00145BD4"/>
    <w:rsid w:val="00147226"/>
    <w:rsid w:val="00151C59"/>
    <w:rsid w:val="001B003A"/>
    <w:rsid w:val="001B35C8"/>
    <w:rsid w:val="001B75E0"/>
    <w:rsid w:val="001C1856"/>
    <w:rsid w:val="001C23CE"/>
    <w:rsid w:val="001D1093"/>
    <w:rsid w:val="001E1BC8"/>
    <w:rsid w:val="001F32FE"/>
    <w:rsid w:val="0022547B"/>
    <w:rsid w:val="002459DE"/>
    <w:rsid w:val="0027030E"/>
    <w:rsid w:val="00274511"/>
    <w:rsid w:val="002774CF"/>
    <w:rsid w:val="002A3F64"/>
    <w:rsid w:val="002B3A78"/>
    <w:rsid w:val="002C53D4"/>
    <w:rsid w:val="002D1C58"/>
    <w:rsid w:val="00316B12"/>
    <w:rsid w:val="0032116A"/>
    <w:rsid w:val="00324304"/>
    <w:rsid w:val="00331277"/>
    <w:rsid w:val="003335AF"/>
    <w:rsid w:val="003A0716"/>
    <w:rsid w:val="003B4178"/>
    <w:rsid w:val="003B6E70"/>
    <w:rsid w:val="003D3CA0"/>
    <w:rsid w:val="003D5EAA"/>
    <w:rsid w:val="00403DA1"/>
    <w:rsid w:val="00411950"/>
    <w:rsid w:val="00426A03"/>
    <w:rsid w:val="0045620B"/>
    <w:rsid w:val="00472ACD"/>
    <w:rsid w:val="004745D6"/>
    <w:rsid w:val="004752FB"/>
    <w:rsid w:val="004926C2"/>
    <w:rsid w:val="0049454E"/>
    <w:rsid w:val="004A0662"/>
    <w:rsid w:val="004C11EB"/>
    <w:rsid w:val="004C35FC"/>
    <w:rsid w:val="004D338A"/>
    <w:rsid w:val="00503C03"/>
    <w:rsid w:val="005048C0"/>
    <w:rsid w:val="00521BC7"/>
    <w:rsid w:val="00523441"/>
    <w:rsid w:val="005350B2"/>
    <w:rsid w:val="00542894"/>
    <w:rsid w:val="005735F6"/>
    <w:rsid w:val="005773C2"/>
    <w:rsid w:val="005962B6"/>
    <w:rsid w:val="005B45BD"/>
    <w:rsid w:val="005F242E"/>
    <w:rsid w:val="005F5158"/>
    <w:rsid w:val="00606EE4"/>
    <w:rsid w:val="00616930"/>
    <w:rsid w:val="006513B8"/>
    <w:rsid w:val="0067356B"/>
    <w:rsid w:val="00677C86"/>
    <w:rsid w:val="00687473"/>
    <w:rsid w:val="00693E3C"/>
    <w:rsid w:val="00695F09"/>
    <w:rsid w:val="006B184C"/>
    <w:rsid w:val="006D3FCC"/>
    <w:rsid w:val="006D4298"/>
    <w:rsid w:val="006E60A3"/>
    <w:rsid w:val="006E6D56"/>
    <w:rsid w:val="007251C5"/>
    <w:rsid w:val="00725EB0"/>
    <w:rsid w:val="007262E4"/>
    <w:rsid w:val="0074228C"/>
    <w:rsid w:val="007643E8"/>
    <w:rsid w:val="007672C8"/>
    <w:rsid w:val="00792CBB"/>
    <w:rsid w:val="007A7ECD"/>
    <w:rsid w:val="007C18A0"/>
    <w:rsid w:val="007D797B"/>
    <w:rsid w:val="00802F9C"/>
    <w:rsid w:val="00867DCC"/>
    <w:rsid w:val="00871A21"/>
    <w:rsid w:val="00882B97"/>
    <w:rsid w:val="008B32DD"/>
    <w:rsid w:val="008D1E58"/>
    <w:rsid w:val="009018D7"/>
    <w:rsid w:val="00933338"/>
    <w:rsid w:val="009627E7"/>
    <w:rsid w:val="00966F34"/>
    <w:rsid w:val="0097176D"/>
    <w:rsid w:val="00976283"/>
    <w:rsid w:val="009835AB"/>
    <w:rsid w:val="009C150D"/>
    <w:rsid w:val="009C7ADD"/>
    <w:rsid w:val="009D1081"/>
    <w:rsid w:val="009D1182"/>
    <w:rsid w:val="009D14D6"/>
    <w:rsid w:val="00A05412"/>
    <w:rsid w:val="00A40D9A"/>
    <w:rsid w:val="00A43558"/>
    <w:rsid w:val="00A85CB1"/>
    <w:rsid w:val="00A877F1"/>
    <w:rsid w:val="00A90BAC"/>
    <w:rsid w:val="00AA7344"/>
    <w:rsid w:val="00AC35D0"/>
    <w:rsid w:val="00AE11DC"/>
    <w:rsid w:val="00AE278F"/>
    <w:rsid w:val="00AE3F26"/>
    <w:rsid w:val="00AE464A"/>
    <w:rsid w:val="00AE5592"/>
    <w:rsid w:val="00AE59E6"/>
    <w:rsid w:val="00AF37CE"/>
    <w:rsid w:val="00B113B7"/>
    <w:rsid w:val="00B17186"/>
    <w:rsid w:val="00B17735"/>
    <w:rsid w:val="00B2753F"/>
    <w:rsid w:val="00B379B9"/>
    <w:rsid w:val="00B44DF0"/>
    <w:rsid w:val="00B5671F"/>
    <w:rsid w:val="00B6600A"/>
    <w:rsid w:val="00B92BC3"/>
    <w:rsid w:val="00BB04FD"/>
    <w:rsid w:val="00BC534E"/>
    <w:rsid w:val="00BC61BA"/>
    <w:rsid w:val="00BE289E"/>
    <w:rsid w:val="00BE5F9C"/>
    <w:rsid w:val="00C11DC2"/>
    <w:rsid w:val="00C37F4F"/>
    <w:rsid w:val="00C743BA"/>
    <w:rsid w:val="00CA61A6"/>
    <w:rsid w:val="00CB195E"/>
    <w:rsid w:val="00CB2E52"/>
    <w:rsid w:val="00CD4565"/>
    <w:rsid w:val="00D0171F"/>
    <w:rsid w:val="00D077EB"/>
    <w:rsid w:val="00D16FFD"/>
    <w:rsid w:val="00D5012A"/>
    <w:rsid w:val="00D5430B"/>
    <w:rsid w:val="00D6292A"/>
    <w:rsid w:val="00D8737A"/>
    <w:rsid w:val="00D91C91"/>
    <w:rsid w:val="00DA33B3"/>
    <w:rsid w:val="00DA48F2"/>
    <w:rsid w:val="00DA5AA9"/>
    <w:rsid w:val="00DA6DAA"/>
    <w:rsid w:val="00DC18B4"/>
    <w:rsid w:val="00DE3A32"/>
    <w:rsid w:val="00E20917"/>
    <w:rsid w:val="00E26711"/>
    <w:rsid w:val="00E27C2A"/>
    <w:rsid w:val="00E350F0"/>
    <w:rsid w:val="00E53BF7"/>
    <w:rsid w:val="00E54325"/>
    <w:rsid w:val="00E562FE"/>
    <w:rsid w:val="00E83F6D"/>
    <w:rsid w:val="00E86F59"/>
    <w:rsid w:val="00E94AAB"/>
    <w:rsid w:val="00EB786A"/>
    <w:rsid w:val="00F27953"/>
    <w:rsid w:val="00F446EE"/>
    <w:rsid w:val="00F52C02"/>
    <w:rsid w:val="00F54B04"/>
    <w:rsid w:val="00F55D26"/>
    <w:rsid w:val="00F8220E"/>
    <w:rsid w:val="00F97257"/>
    <w:rsid w:val="00FB68D0"/>
    <w:rsid w:val="00FC11B0"/>
    <w:rsid w:val="00FC2F0C"/>
    <w:rsid w:val="00FD2C35"/>
    <w:rsid w:val="00FE473B"/>
    <w:rsid w:val="00FF6CB5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BE71"/>
  <w15:chartTrackingRefBased/>
  <w15:docId w15:val="{C145D5B4-A91E-47BF-B778-80AF2178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E4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7F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7F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7F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7F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7F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7F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7F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7F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7F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7F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7F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06EE4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00E9"/>
    <w:rPr>
      <w:rFonts w:eastAsiaTheme="minorEastAsia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00E9"/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92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586A-5E62-4204-A690-E63B672C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David Voica</cp:lastModifiedBy>
  <cp:revision>2</cp:revision>
  <cp:lastPrinted>2026-02-16T09:09:00Z</cp:lastPrinted>
  <dcterms:created xsi:type="dcterms:W3CDTF">2026-03-06T13:12:00Z</dcterms:created>
  <dcterms:modified xsi:type="dcterms:W3CDTF">2026-03-06T13:12:00Z</dcterms:modified>
</cp:coreProperties>
</file>