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C8022" w14:textId="77777777" w:rsidR="00165637" w:rsidRPr="00C730C8" w:rsidRDefault="00165637" w:rsidP="00165637">
      <w:pPr>
        <w:spacing w:after="0"/>
        <w:rPr>
          <w:sz w:val="24"/>
          <w:szCs w:val="24"/>
        </w:rPr>
      </w:pPr>
      <w:r w:rsidRPr="00C730C8">
        <w:rPr>
          <w:sz w:val="24"/>
          <w:szCs w:val="24"/>
        </w:rPr>
        <w:t>ROMÂNIA</w:t>
      </w:r>
    </w:p>
    <w:p w14:paraId="354C4D40" w14:textId="77777777" w:rsidR="00165637" w:rsidRPr="00C730C8" w:rsidRDefault="00165637" w:rsidP="00165637">
      <w:pPr>
        <w:spacing w:after="0"/>
        <w:rPr>
          <w:sz w:val="24"/>
          <w:szCs w:val="24"/>
        </w:rPr>
      </w:pPr>
      <w:r w:rsidRPr="00C730C8">
        <w:rPr>
          <w:sz w:val="24"/>
          <w:szCs w:val="24"/>
        </w:rPr>
        <w:t>JUDEȚUL GORJ</w:t>
      </w:r>
    </w:p>
    <w:p w14:paraId="4B3C733B" w14:textId="77777777" w:rsidR="00165637" w:rsidRPr="00C730C8" w:rsidRDefault="00165637" w:rsidP="00165637">
      <w:pPr>
        <w:spacing w:after="0"/>
        <w:rPr>
          <w:sz w:val="24"/>
          <w:szCs w:val="24"/>
        </w:rPr>
      </w:pPr>
      <w:r w:rsidRPr="00C730C8">
        <w:rPr>
          <w:sz w:val="24"/>
          <w:szCs w:val="24"/>
        </w:rPr>
        <w:t>PRIMĂRIA ROȘIA DE AMARADIA</w:t>
      </w:r>
    </w:p>
    <w:p w14:paraId="691D763F" w14:textId="77777777" w:rsidR="00165637" w:rsidRDefault="00165637" w:rsidP="00165637">
      <w:pPr>
        <w:spacing w:after="0"/>
        <w:rPr>
          <w:sz w:val="24"/>
          <w:szCs w:val="24"/>
        </w:rPr>
      </w:pPr>
      <w:r w:rsidRPr="00C730C8">
        <w:rPr>
          <w:sz w:val="24"/>
          <w:szCs w:val="24"/>
        </w:rPr>
        <w:t>PRIMAR,</w:t>
      </w:r>
    </w:p>
    <w:p w14:paraId="2A4E4A98" w14:textId="77777777" w:rsidR="00165637" w:rsidRPr="00243ADC" w:rsidRDefault="00165637" w:rsidP="00165637">
      <w:pPr>
        <w:spacing w:after="0"/>
        <w:jc w:val="center"/>
        <w:rPr>
          <w:b/>
          <w:bCs/>
          <w:sz w:val="24"/>
          <w:szCs w:val="24"/>
        </w:rPr>
      </w:pPr>
      <w:r w:rsidRPr="00243ADC">
        <w:rPr>
          <w:b/>
          <w:bCs/>
          <w:sz w:val="24"/>
          <w:szCs w:val="24"/>
        </w:rPr>
        <w:t>DISPOZIȚIE</w:t>
      </w:r>
    </w:p>
    <w:p w14:paraId="1BE4D809" w14:textId="77777777" w:rsidR="00F617CB" w:rsidRDefault="00165637" w:rsidP="00165637">
      <w:pPr>
        <w:spacing w:after="0"/>
        <w:jc w:val="center"/>
        <w:rPr>
          <w:rFonts w:cstheme="minorHAnsi"/>
          <w:sz w:val="24"/>
          <w:szCs w:val="24"/>
        </w:rPr>
      </w:pPr>
      <w:r w:rsidRPr="00C730C8">
        <w:rPr>
          <w:sz w:val="24"/>
          <w:szCs w:val="24"/>
        </w:rPr>
        <w:t xml:space="preserve">privind </w:t>
      </w:r>
      <w:r w:rsidR="00F617CB">
        <w:rPr>
          <w:sz w:val="24"/>
          <w:szCs w:val="24"/>
        </w:rPr>
        <w:t>ridicarea/sistarea</w:t>
      </w:r>
      <w:r w:rsidRPr="00C730C8">
        <w:rPr>
          <w:sz w:val="24"/>
          <w:szCs w:val="24"/>
        </w:rPr>
        <w:t xml:space="preserve"> popririi</w:t>
      </w:r>
      <w:r>
        <w:rPr>
          <w:sz w:val="24"/>
          <w:szCs w:val="24"/>
        </w:rPr>
        <w:t xml:space="preserve">  </w:t>
      </w:r>
      <w:r w:rsidR="002D4581">
        <w:rPr>
          <w:rFonts w:cstheme="minorHAnsi"/>
          <w:sz w:val="24"/>
          <w:szCs w:val="24"/>
        </w:rPr>
        <w:t xml:space="preserve">instituită </w:t>
      </w:r>
      <w:r w:rsidR="002D4581" w:rsidRPr="00C120F9">
        <w:rPr>
          <w:rFonts w:cstheme="minorHAnsi"/>
          <w:sz w:val="24"/>
          <w:szCs w:val="24"/>
        </w:rPr>
        <w:t xml:space="preserve"> asupra </w:t>
      </w:r>
      <w:r w:rsidR="00F617CB">
        <w:rPr>
          <w:rFonts w:cstheme="minorHAnsi"/>
          <w:sz w:val="24"/>
          <w:szCs w:val="24"/>
        </w:rPr>
        <w:t xml:space="preserve">sumelor datorate/deținute/ veniturilor </w:t>
      </w:r>
    </w:p>
    <w:p w14:paraId="7A5CCF7D" w14:textId="3B7DF71F" w:rsidR="00165637" w:rsidRPr="00F617CB" w:rsidRDefault="00F617CB" w:rsidP="00F617CB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debitorului </w:t>
      </w:r>
      <w:r w:rsidR="002D4581" w:rsidRPr="00C120F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="00900443">
        <w:rPr>
          <w:sz w:val="24"/>
          <w:szCs w:val="24"/>
        </w:rPr>
        <w:t>Văduva Leonora - Cristina</w:t>
      </w:r>
    </w:p>
    <w:p w14:paraId="5590F2E2" w14:textId="77777777" w:rsidR="00165637" w:rsidRDefault="00165637" w:rsidP="00165637">
      <w:pPr>
        <w:spacing w:after="0"/>
        <w:jc w:val="center"/>
        <w:rPr>
          <w:sz w:val="24"/>
          <w:szCs w:val="24"/>
        </w:rPr>
      </w:pPr>
    </w:p>
    <w:p w14:paraId="05C19D8E" w14:textId="77777777" w:rsidR="00F617CB" w:rsidRDefault="00F617CB" w:rsidP="00165637">
      <w:pPr>
        <w:spacing w:after="0"/>
        <w:jc w:val="center"/>
        <w:rPr>
          <w:sz w:val="24"/>
          <w:szCs w:val="24"/>
        </w:rPr>
      </w:pPr>
    </w:p>
    <w:p w14:paraId="34C2A756" w14:textId="77777777" w:rsidR="00165637" w:rsidRPr="00C730C8" w:rsidRDefault="00165637" w:rsidP="00243ADC">
      <w:pPr>
        <w:spacing w:after="0"/>
        <w:ind w:left="794" w:right="-1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730C8">
        <w:rPr>
          <w:sz w:val="24"/>
          <w:szCs w:val="24"/>
        </w:rPr>
        <w:t>Primarul comunei Roșia de Amaradia, județul Gorj,</w:t>
      </w:r>
    </w:p>
    <w:p w14:paraId="2A9A62EA" w14:textId="77777777" w:rsidR="00165637" w:rsidRPr="00C730C8" w:rsidRDefault="00165637" w:rsidP="00243ADC">
      <w:pPr>
        <w:spacing w:after="0"/>
        <w:ind w:left="794" w:right="-113" w:firstLine="360"/>
        <w:jc w:val="both"/>
        <w:rPr>
          <w:sz w:val="24"/>
          <w:szCs w:val="24"/>
        </w:rPr>
      </w:pPr>
      <w:r w:rsidRPr="00C730C8">
        <w:rPr>
          <w:sz w:val="24"/>
          <w:szCs w:val="24"/>
        </w:rPr>
        <w:t>Având în vedere:</w:t>
      </w:r>
    </w:p>
    <w:p w14:paraId="7FD16838" w14:textId="77777777" w:rsidR="00165637" w:rsidRPr="002A10B4" w:rsidRDefault="00165637" w:rsidP="00243ADC">
      <w:pPr>
        <w:pStyle w:val="Listparagraf"/>
        <w:numPr>
          <w:ilvl w:val="0"/>
          <w:numId w:val="1"/>
        </w:numPr>
        <w:spacing w:after="0"/>
        <w:ind w:left="794" w:right="-113" w:hanging="436"/>
        <w:jc w:val="both"/>
        <w:rPr>
          <w:color w:val="000000" w:themeColor="text1"/>
          <w:sz w:val="24"/>
          <w:szCs w:val="24"/>
        </w:rPr>
      </w:pPr>
      <w:r w:rsidRPr="002A10B4">
        <w:rPr>
          <w:color w:val="000000" w:themeColor="text1"/>
          <w:sz w:val="24"/>
          <w:szCs w:val="24"/>
        </w:rPr>
        <w:t xml:space="preserve">Legea nr. 207/2015 privind Codul de procedură fiscală, </w:t>
      </w:r>
    </w:p>
    <w:p w14:paraId="1F983BE9" w14:textId="0F774B9A" w:rsidR="00165637" w:rsidRPr="002A10B4" w:rsidRDefault="00165637" w:rsidP="00243ADC">
      <w:pPr>
        <w:pStyle w:val="Listparagraf"/>
        <w:numPr>
          <w:ilvl w:val="0"/>
          <w:numId w:val="1"/>
        </w:numPr>
        <w:spacing w:after="0"/>
        <w:ind w:left="794" w:right="-113" w:hanging="436"/>
        <w:jc w:val="both"/>
        <w:rPr>
          <w:color w:val="000000" w:themeColor="text1"/>
          <w:sz w:val="24"/>
          <w:szCs w:val="24"/>
        </w:rPr>
      </w:pPr>
      <w:r w:rsidRPr="002A10B4">
        <w:rPr>
          <w:color w:val="000000" w:themeColor="text1"/>
          <w:sz w:val="24"/>
          <w:szCs w:val="24"/>
        </w:rPr>
        <w:t>Adresa BEJ</w:t>
      </w:r>
      <w:r w:rsidR="00CE15B4">
        <w:rPr>
          <w:sz w:val="24"/>
          <w:szCs w:val="24"/>
        </w:rPr>
        <w:t xml:space="preserve"> </w:t>
      </w:r>
      <w:proofErr w:type="spellStart"/>
      <w:r w:rsidR="00900443">
        <w:rPr>
          <w:sz w:val="24"/>
          <w:szCs w:val="24"/>
        </w:rPr>
        <w:t>Tăbăran</w:t>
      </w:r>
      <w:proofErr w:type="spellEnd"/>
      <w:r w:rsidR="00900443">
        <w:rPr>
          <w:sz w:val="24"/>
          <w:szCs w:val="24"/>
        </w:rPr>
        <w:t xml:space="preserve"> George - Leontin </w:t>
      </w:r>
      <w:r w:rsidRPr="002A10B4">
        <w:rPr>
          <w:color w:val="000000" w:themeColor="text1"/>
          <w:sz w:val="24"/>
          <w:szCs w:val="24"/>
        </w:rPr>
        <w:t xml:space="preserve">nr. </w:t>
      </w:r>
      <w:r w:rsidR="00900443">
        <w:rPr>
          <w:color w:val="000000" w:themeColor="text1"/>
          <w:sz w:val="24"/>
          <w:szCs w:val="24"/>
        </w:rPr>
        <w:t xml:space="preserve"> dosar 5889/2025 din data de 11.02.2026 </w:t>
      </w:r>
      <w:r w:rsidRPr="002A10B4">
        <w:rPr>
          <w:color w:val="000000" w:themeColor="text1"/>
          <w:sz w:val="24"/>
          <w:szCs w:val="24"/>
        </w:rPr>
        <w:t>de</w:t>
      </w:r>
      <w:r w:rsidR="00CE15B4">
        <w:rPr>
          <w:color w:val="000000" w:themeColor="text1"/>
          <w:sz w:val="24"/>
          <w:szCs w:val="24"/>
        </w:rPr>
        <w:t xml:space="preserve"> </w:t>
      </w:r>
      <w:r w:rsidR="00900443">
        <w:rPr>
          <w:color w:val="000000" w:themeColor="text1"/>
          <w:sz w:val="24"/>
          <w:szCs w:val="24"/>
        </w:rPr>
        <w:t>ridicarea/sistarea</w:t>
      </w:r>
      <w:r w:rsidR="00CE15B4">
        <w:rPr>
          <w:color w:val="000000" w:themeColor="text1"/>
          <w:sz w:val="24"/>
          <w:szCs w:val="24"/>
        </w:rPr>
        <w:t xml:space="preserve"> poprir</w:t>
      </w:r>
      <w:r w:rsidR="00900443">
        <w:rPr>
          <w:color w:val="000000" w:themeColor="text1"/>
          <w:sz w:val="24"/>
          <w:szCs w:val="24"/>
        </w:rPr>
        <w:t xml:space="preserve">ii  instituite asupra sumelor datorate/deținute/  veniturilor </w:t>
      </w:r>
      <w:r w:rsidR="00CE15B4">
        <w:rPr>
          <w:color w:val="000000" w:themeColor="text1"/>
          <w:sz w:val="24"/>
          <w:szCs w:val="24"/>
        </w:rPr>
        <w:t xml:space="preserve"> </w:t>
      </w:r>
      <w:r w:rsidRPr="002A10B4">
        <w:rPr>
          <w:color w:val="000000" w:themeColor="text1"/>
          <w:sz w:val="24"/>
          <w:szCs w:val="24"/>
        </w:rPr>
        <w:t xml:space="preserve">debitorului  </w:t>
      </w:r>
      <w:r w:rsidR="00EC6515" w:rsidRPr="002A10B4">
        <w:rPr>
          <w:sz w:val="24"/>
          <w:szCs w:val="24"/>
        </w:rPr>
        <w:t xml:space="preserve"> </w:t>
      </w:r>
      <w:r w:rsidR="00900443">
        <w:rPr>
          <w:sz w:val="24"/>
          <w:szCs w:val="24"/>
        </w:rPr>
        <w:t xml:space="preserve">Văduva Leonora </w:t>
      </w:r>
      <w:r w:rsidR="00F617CB">
        <w:rPr>
          <w:sz w:val="24"/>
          <w:szCs w:val="24"/>
        </w:rPr>
        <w:t xml:space="preserve">- </w:t>
      </w:r>
      <w:r w:rsidR="00900443">
        <w:rPr>
          <w:sz w:val="24"/>
          <w:szCs w:val="24"/>
        </w:rPr>
        <w:t xml:space="preserve">Cristina, </w:t>
      </w:r>
      <w:r w:rsidR="00CE15B4">
        <w:rPr>
          <w:sz w:val="24"/>
          <w:szCs w:val="24"/>
        </w:rPr>
        <w:t xml:space="preserve"> CNP 2</w:t>
      </w:r>
      <w:r w:rsidR="00900443">
        <w:rPr>
          <w:sz w:val="24"/>
          <w:szCs w:val="24"/>
        </w:rPr>
        <w:t>890526183942</w:t>
      </w:r>
      <w:r w:rsidR="00CE15B4" w:rsidRPr="002A10B4">
        <w:rPr>
          <w:color w:val="000000" w:themeColor="text1"/>
          <w:sz w:val="24"/>
          <w:szCs w:val="24"/>
        </w:rPr>
        <w:t>,</w:t>
      </w:r>
    </w:p>
    <w:p w14:paraId="743873F5" w14:textId="77777777" w:rsidR="00CE15B4" w:rsidRDefault="00165637" w:rsidP="00243ADC">
      <w:pPr>
        <w:pStyle w:val="Listparagraf"/>
        <w:numPr>
          <w:ilvl w:val="0"/>
          <w:numId w:val="1"/>
        </w:numPr>
        <w:spacing w:after="0"/>
        <w:ind w:left="794" w:right="-113" w:hanging="436"/>
        <w:jc w:val="both"/>
        <w:rPr>
          <w:color w:val="000000" w:themeColor="text1"/>
          <w:sz w:val="24"/>
          <w:szCs w:val="24"/>
        </w:rPr>
      </w:pPr>
      <w:r w:rsidRPr="002A10B4">
        <w:rPr>
          <w:color w:val="000000" w:themeColor="text1"/>
          <w:sz w:val="24"/>
          <w:szCs w:val="24"/>
        </w:rPr>
        <w:t>Art. 794 alin. 1) din Legea nr. 134/2010, privind Codul de procedură civilă, cu modificările și completările ulterioare,</w:t>
      </w:r>
    </w:p>
    <w:p w14:paraId="537B0128" w14:textId="07890057" w:rsidR="00BA0FA5" w:rsidRPr="00BA0FA5" w:rsidRDefault="00BA0FA5" w:rsidP="00BA0FA5">
      <w:pPr>
        <w:pStyle w:val="Listparagraf"/>
        <w:numPr>
          <w:ilvl w:val="0"/>
          <w:numId w:val="1"/>
        </w:numPr>
        <w:spacing w:after="0"/>
        <w:ind w:left="794" w:right="-113" w:hanging="43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Dispoziția Nr. 327 din 26.08.2025 privind reți</w:t>
      </w:r>
      <w:r w:rsidRPr="00BA0FA5">
        <w:rPr>
          <w:color w:val="000000" w:themeColor="text1"/>
          <w:sz w:val="24"/>
          <w:szCs w:val="24"/>
        </w:rPr>
        <w:t xml:space="preserve">nerea unor sume de </w:t>
      </w:r>
      <w:r>
        <w:rPr>
          <w:color w:val="000000" w:themeColor="text1"/>
          <w:sz w:val="24"/>
          <w:szCs w:val="24"/>
        </w:rPr>
        <w:t xml:space="preserve">bani doamnei Văduva Leonora – Cristina, angajată a Primăriei Roșia de Amaradia, conform adresei </w:t>
      </w:r>
      <w:proofErr w:type="spellStart"/>
      <w:r>
        <w:rPr>
          <w:color w:val="000000" w:themeColor="text1"/>
          <w:sz w:val="24"/>
          <w:szCs w:val="24"/>
        </w:rPr>
        <w:t>Tăbăran</w:t>
      </w:r>
      <w:proofErr w:type="spellEnd"/>
      <w:r>
        <w:rPr>
          <w:color w:val="000000" w:themeColor="text1"/>
          <w:sz w:val="24"/>
          <w:szCs w:val="24"/>
        </w:rPr>
        <w:t xml:space="preserve"> George – Leontin de înființare poprire venituri; </w:t>
      </w:r>
    </w:p>
    <w:p w14:paraId="004B7608" w14:textId="27B0F7BC" w:rsidR="00EC6515" w:rsidRPr="002A10B4" w:rsidRDefault="00165637" w:rsidP="00243ADC">
      <w:pPr>
        <w:pStyle w:val="Listparagraf"/>
        <w:numPr>
          <w:ilvl w:val="0"/>
          <w:numId w:val="1"/>
        </w:numPr>
        <w:spacing w:after="0"/>
        <w:ind w:left="794" w:right="-113" w:hanging="436"/>
        <w:jc w:val="both"/>
        <w:rPr>
          <w:color w:val="000000" w:themeColor="text1"/>
          <w:sz w:val="24"/>
          <w:szCs w:val="24"/>
        </w:rPr>
      </w:pPr>
      <w:proofErr w:type="spellStart"/>
      <w:r w:rsidRPr="002A10B4">
        <w:rPr>
          <w:sz w:val="24"/>
          <w:szCs w:val="24"/>
        </w:rPr>
        <w:t>Ordonanţa</w:t>
      </w:r>
      <w:proofErr w:type="spellEnd"/>
      <w:r w:rsidRPr="002A10B4">
        <w:rPr>
          <w:sz w:val="24"/>
          <w:szCs w:val="24"/>
        </w:rPr>
        <w:t xml:space="preserve"> de </w:t>
      </w:r>
      <w:proofErr w:type="spellStart"/>
      <w:r w:rsidRPr="002A10B4">
        <w:rPr>
          <w:sz w:val="24"/>
          <w:szCs w:val="24"/>
        </w:rPr>
        <w:t>Urgenţă</w:t>
      </w:r>
      <w:proofErr w:type="spellEnd"/>
      <w:r w:rsidRPr="002A10B4">
        <w:rPr>
          <w:sz w:val="24"/>
          <w:szCs w:val="24"/>
        </w:rPr>
        <w:t xml:space="preserve"> nr. 57 din 3 iulie 2019 privind Codul administrativ,</w:t>
      </w:r>
      <w:r w:rsidR="00EC6515" w:rsidRPr="002A10B4">
        <w:rPr>
          <w:sz w:val="24"/>
          <w:szCs w:val="24"/>
        </w:rPr>
        <w:t xml:space="preserve">  </w:t>
      </w:r>
      <w:r w:rsidR="00EC6515" w:rsidRPr="002A10B4">
        <w:rPr>
          <w:color w:val="000000" w:themeColor="text1"/>
          <w:sz w:val="24"/>
          <w:szCs w:val="24"/>
        </w:rPr>
        <w:t xml:space="preserve">cu modificările și completările ulterioare conform </w:t>
      </w:r>
      <w:r w:rsidR="00243ADC">
        <w:rPr>
          <w:color w:val="000000" w:themeColor="text1"/>
          <w:sz w:val="24"/>
          <w:szCs w:val="24"/>
        </w:rPr>
        <w:t xml:space="preserve">O.U.G. </w:t>
      </w:r>
      <w:r w:rsidR="00EC6515" w:rsidRPr="002A10B4">
        <w:rPr>
          <w:color w:val="000000" w:themeColor="text1"/>
          <w:sz w:val="24"/>
          <w:szCs w:val="24"/>
        </w:rPr>
        <w:t xml:space="preserve">nr. </w:t>
      </w:r>
      <w:r w:rsidR="002A10B4" w:rsidRPr="002A10B4">
        <w:rPr>
          <w:color w:val="000000" w:themeColor="text1"/>
          <w:sz w:val="24"/>
          <w:szCs w:val="24"/>
        </w:rPr>
        <w:t xml:space="preserve"> </w:t>
      </w:r>
      <w:r w:rsidR="00243ADC">
        <w:rPr>
          <w:color w:val="000000" w:themeColor="text1"/>
          <w:sz w:val="24"/>
          <w:szCs w:val="24"/>
        </w:rPr>
        <w:t>90</w:t>
      </w:r>
      <w:r w:rsidR="002A10B4" w:rsidRPr="002A10B4">
        <w:rPr>
          <w:color w:val="000000" w:themeColor="text1"/>
          <w:sz w:val="24"/>
          <w:szCs w:val="24"/>
        </w:rPr>
        <w:t>/2025;</w:t>
      </w:r>
    </w:p>
    <w:p w14:paraId="4273B3E7" w14:textId="432C74A2" w:rsidR="00165637" w:rsidRPr="00243ADC" w:rsidRDefault="00165637" w:rsidP="00243ADC">
      <w:pPr>
        <w:pStyle w:val="Listparagraf"/>
        <w:numPr>
          <w:ilvl w:val="0"/>
          <w:numId w:val="1"/>
        </w:numPr>
        <w:spacing w:after="0"/>
        <w:ind w:left="794" w:right="-113" w:hanging="436"/>
        <w:jc w:val="both"/>
        <w:rPr>
          <w:rFonts w:cstheme="minorHAnsi"/>
          <w:bCs/>
          <w:sz w:val="24"/>
          <w:szCs w:val="24"/>
        </w:rPr>
      </w:pPr>
      <w:r w:rsidRPr="002A10B4">
        <w:rPr>
          <w:rFonts w:cstheme="minorHAnsi"/>
          <w:color w:val="000000" w:themeColor="text1"/>
          <w:sz w:val="24"/>
          <w:szCs w:val="24"/>
        </w:rPr>
        <w:t xml:space="preserve">Legea nr. 273/2006 privind </w:t>
      </w:r>
      <w:proofErr w:type="spellStart"/>
      <w:r w:rsidRPr="002A10B4">
        <w:rPr>
          <w:rFonts w:cstheme="minorHAnsi"/>
          <w:color w:val="000000" w:themeColor="text1"/>
          <w:sz w:val="24"/>
          <w:szCs w:val="24"/>
        </w:rPr>
        <w:t>finantele</w:t>
      </w:r>
      <w:proofErr w:type="spellEnd"/>
      <w:r w:rsidRPr="002A10B4">
        <w:rPr>
          <w:rFonts w:cstheme="minorHAnsi"/>
          <w:color w:val="000000" w:themeColor="text1"/>
          <w:sz w:val="24"/>
          <w:szCs w:val="24"/>
        </w:rPr>
        <w:t xml:space="preserve"> publice locale cu </w:t>
      </w:r>
      <w:proofErr w:type="spellStart"/>
      <w:r w:rsidRPr="002A10B4">
        <w:rPr>
          <w:rFonts w:cstheme="minorHAnsi"/>
          <w:color w:val="000000" w:themeColor="text1"/>
          <w:sz w:val="24"/>
          <w:szCs w:val="24"/>
        </w:rPr>
        <w:t>modificarile</w:t>
      </w:r>
      <w:proofErr w:type="spellEnd"/>
      <w:r w:rsidRPr="002A10B4">
        <w:rPr>
          <w:rFonts w:cstheme="minorHAnsi"/>
          <w:color w:val="000000" w:themeColor="text1"/>
          <w:sz w:val="24"/>
          <w:szCs w:val="24"/>
        </w:rPr>
        <w:t xml:space="preserve"> si </w:t>
      </w:r>
      <w:proofErr w:type="spellStart"/>
      <w:r w:rsidRPr="002A10B4">
        <w:rPr>
          <w:rFonts w:cstheme="minorHAnsi"/>
          <w:color w:val="000000" w:themeColor="text1"/>
          <w:sz w:val="24"/>
          <w:szCs w:val="24"/>
        </w:rPr>
        <w:t>completarile</w:t>
      </w:r>
      <w:proofErr w:type="spellEnd"/>
      <w:r w:rsidRPr="002A10B4">
        <w:rPr>
          <w:rFonts w:cstheme="minorHAnsi"/>
          <w:color w:val="000000" w:themeColor="text1"/>
          <w:sz w:val="24"/>
          <w:szCs w:val="24"/>
        </w:rPr>
        <w:t xml:space="preserve"> ulterioare</w:t>
      </w:r>
      <w:r w:rsidR="00243ADC">
        <w:rPr>
          <w:rFonts w:cstheme="minorHAnsi"/>
          <w:color w:val="000000" w:themeColor="text1"/>
          <w:sz w:val="24"/>
          <w:szCs w:val="24"/>
        </w:rPr>
        <w:t xml:space="preserve"> conform L 245/2025</w:t>
      </w:r>
      <w:r w:rsidRPr="002A10B4">
        <w:rPr>
          <w:rFonts w:cstheme="minorHAnsi"/>
          <w:color w:val="000000" w:themeColor="text1"/>
          <w:sz w:val="24"/>
          <w:szCs w:val="24"/>
        </w:rPr>
        <w:t xml:space="preserve">; </w:t>
      </w:r>
    </w:p>
    <w:p w14:paraId="6BC977A3" w14:textId="77777777" w:rsidR="00165637" w:rsidRPr="002A10B4" w:rsidRDefault="00165637" w:rsidP="00243ADC">
      <w:pPr>
        <w:autoSpaceDE w:val="0"/>
        <w:autoSpaceDN w:val="0"/>
        <w:adjustRightInd w:val="0"/>
        <w:spacing w:after="0" w:line="240" w:lineRule="auto"/>
        <w:ind w:left="794" w:right="-113"/>
        <w:jc w:val="both"/>
        <w:rPr>
          <w:rFonts w:cstheme="minorHAnsi"/>
          <w:color w:val="000000" w:themeColor="text1"/>
          <w:sz w:val="24"/>
          <w:szCs w:val="24"/>
        </w:rPr>
      </w:pPr>
      <w:r w:rsidRPr="002A10B4">
        <w:rPr>
          <w:rFonts w:cstheme="minorHAnsi"/>
          <w:color w:val="000000" w:themeColor="text1"/>
          <w:sz w:val="24"/>
          <w:szCs w:val="24"/>
        </w:rPr>
        <w:t xml:space="preserve">În temeiul prevederilor art. </w:t>
      </w:r>
      <w:r w:rsidRPr="002A10B4">
        <w:rPr>
          <w:rFonts w:cstheme="minorHAnsi"/>
          <w:sz w:val="24"/>
          <w:szCs w:val="24"/>
        </w:rPr>
        <w:t xml:space="preserve">art.154, 15 ,alin.1, </w:t>
      </w:r>
      <w:proofErr w:type="spellStart"/>
      <w:r w:rsidRPr="002A10B4">
        <w:rPr>
          <w:rFonts w:cstheme="minorHAnsi"/>
          <w:sz w:val="24"/>
          <w:szCs w:val="24"/>
        </w:rPr>
        <w:t>lit.d</w:t>
      </w:r>
      <w:proofErr w:type="spellEnd"/>
      <w:r w:rsidRPr="002A10B4">
        <w:rPr>
          <w:rFonts w:cstheme="minorHAnsi"/>
          <w:sz w:val="24"/>
          <w:szCs w:val="24"/>
        </w:rPr>
        <w:t xml:space="preserve">), alin 5, litera e, art. 156, si art.196, alin. 1, lit. b) </w:t>
      </w:r>
      <w:r w:rsidRPr="002A10B4">
        <w:rPr>
          <w:rFonts w:cstheme="minorHAnsi"/>
          <w:color w:val="000000" w:themeColor="text1"/>
          <w:sz w:val="24"/>
          <w:szCs w:val="24"/>
        </w:rPr>
        <w:t xml:space="preserve">din Ordonanța de Urgență  Nr. 57/2019 privind Codul Administrativ, emite următoarea </w:t>
      </w:r>
    </w:p>
    <w:p w14:paraId="2AFF9670" w14:textId="77777777" w:rsidR="00165637" w:rsidRPr="00C730C8" w:rsidRDefault="00165637" w:rsidP="00243ADC">
      <w:pPr>
        <w:spacing w:after="0"/>
        <w:ind w:left="794" w:right="-113" w:firstLine="360"/>
        <w:jc w:val="both"/>
        <w:rPr>
          <w:sz w:val="24"/>
          <w:szCs w:val="24"/>
        </w:rPr>
      </w:pPr>
    </w:p>
    <w:p w14:paraId="2A3B01A8" w14:textId="77777777" w:rsidR="00165637" w:rsidRPr="002A10B4" w:rsidRDefault="00165637" w:rsidP="00165637">
      <w:pPr>
        <w:spacing w:after="0"/>
        <w:ind w:firstLine="360"/>
        <w:jc w:val="center"/>
        <w:rPr>
          <w:b/>
          <w:bCs/>
          <w:sz w:val="24"/>
          <w:szCs w:val="24"/>
        </w:rPr>
      </w:pPr>
      <w:r w:rsidRPr="002A10B4">
        <w:rPr>
          <w:b/>
          <w:bCs/>
          <w:sz w:val="24"/>
          <w:szCs w:val="24"/>
        </w:rPr>
        <w:t>DISPOZIȚIE</w:t>
      </w:r>
    </w:p>
    <w:p w14:paraId="34BB6200" w14:textId="77777777" w:rsidR="00165637" w:rsidRPr="00C730C8" w:rsidRDefault="00165637" w:rsidP="00165637">
      <w:pPr>
        <w:spacing w:after="0"/>
        <w:ind w:firstLine="360"/>
        <w:jc w:val="center"/>
        <w:rPr>
          <w:sz w:val="24"/>
          <w:szCs w:val="24"/>
        </w:rPr>
      </w:pPr>
    </w:p>
    <w:p w14:paraId="13AB56EB" w14:textId="214D8361" w:rsidR="00165637" w:rsidRPr="00F617CB" w:rsidRDefault="00165637" w:rsidP="00F617CB">
      <w:pPr>
        <w:spacing w:after="0"/>
        <w:ind w:left="624"/>
        <w:jc w:val="both"/>
        <w:rPr>
          <w:rFonts w:cstheme="minorHAnsi"/>
          <w:sz w:val="24"/>
          <w:szCs w:val="24"/>
        </w:rPr>
      </w:pPr>
      <w:r w:rsidRPr="00B86D8B">
        <w:rPr>
          <w:rFonts w:cstheme="minorHAnsi"/>
          <w:b/>
          <w:sz w:val="24"/>
          <w:szCs w:val="24"/>
        </w:rPr>
        <w:t>Art. 1</w:t>
      </w:r>
      <w:r w:rsidRPr="00B86D8B">
        <w:rPr>
          <w:rFonts w:cstheme="minorHAnsi"/>
          <w:sz w:val="24"/>
          <w:szCs w:val="24"/>
        </w:rPr>
        <w:t xml:space="preserve">. </w:t>
      </w:r>
      <w:r w:rsidR="009E4AB5" w:rsidRPr="00B86D8B">
        <w:rPr>
          <w:rFonts w:cstheme="minorHAnsi"/>
          <w:sz w:val="24"/>
          <w:szCs w:val="24"/>
        </w:rPr>
        <w:t xml:space="preserve"> Începând cu data emiterii prezentei s</w:t>
      </w:r>
      <w:r w:rsidRPr="00B86D8B">
        <w:rPr>
          <w:rFonts w:cstheme="minorHAnsi"/>
          <w:sz w:val="24"/>
          <w:szCs w:val="24"/>
        </w:rPr>
        <w:t>e</w:t>
      </w:r>
      <w:r w:rsidR="009E4AB5" w:rsidRPr="00B86D8B">
        <w:rPr>
          <w:rFonts w:cstheme="minorHAnsi"/>
          <w:sz w:val="24"/>
          <w:szCs w:val="24"/>
        </w:rPr>
        <w:t xml:space="preserve"> aprobă </w:t>
      </w:r>
      <w:r w:rsidR="00F617CB">
        <w:rPr>
          <w:sz w:val="24"/>
          <w:szCs w:val="24"/>
        </w:rPr>
        <w:t>ridicarea/sistarea</w:t>
      </w:r>
      <w:r w:rsidR="00F617CB" w:rsidRPr="00C730C8">
        <w:rPr>
          <w:sz w:val="24"/>
          <w:szCs w:val="24"/>
        </w:rPr>
        <w:t xml:space="preserve"> </w:t>
      </w:r>
      <w:r w:rsidRPr="00B86D8B">
        <w:rPr>
          <w:rFonts w:cstheme="minorHAnsi"/>
          <w:sz w:val="24"/>
          <w:szCs w:val="24"/>
        </w:rPr>
        <w:t xml:space="preserve">instituită  asupra </w:t>
      </w:r>
      <w:r w:rsidR="00F617CB">
        <w:rPr>
          <w:rFonts w:cstheme="minorHAnsi"/>
          <w:sz w:val="24"/>
          <w:szCs w:val="24"/>
        </w:rPr>
        <w:t xml:space="preserve">datorate/deținute/ veniturilor debitorului </w:t>
      </w:r>
      <w:r w:rsidR="00F617CB" w:rsidRPr="00C120F9">
        <w:rPr>
          <w:rFonts w:cstheme="minorHAnsi"/>
          <w:sz w:val="24"/>
          <w:szCs w:val="24"/>
        </w:rPr>
        <w:t xml:space="preserve"> </w:t>
      </w:r>
      <w:r w:rsidR="00F617CB">
        <w:rPr>
          <w:rFonts w:cstheme="minorHAnsi"/>
          <w:sz w:val="24"/>
          <w:szCs w:val="24"/>
        </w:rPr>
        <w:t xml:space="preserve"> </w:t>
      </w:r>
      <w:r w:rsidR="00F617CB">
        <w:rPr>
          <w:sz w:val="24"/>
          <w:szCs w:val="24"/>
        </w:rPr>
        <w:t>Văduva Leonora - Cristina</w:t>
      </w:r>
      <w:r w:rsidR="00CE15B4" w:rsidRPr="0063027E">
        <w:rPr>
          <w:sz w:val="24"/>
          <w:szCs w:val="24"/>
        </w:rPr>
        <w:t>,</w:t>
      </w:r>
      <w:r w:rsidR="008F6839">
        <w:rPr>
          <w:sz w:val="24"/>
          <w:szCs w:val="24"/>
        </w:rPr>
        <w:t xml:space="preserve">  </w:t>
      </w:r>
      <w:r w:rsidR="00CE15B4" w:rsidRPr="0063027E">
        <w:rPr>
          <w:sz w:val="24"/>
          <w:szCs w:val="24"/>
        </w:rPr>
        <w:t xml:space="preserve">angajată a Primăriei Roșia de Amaradia, conform adresei </w:t>
      </w:r>
      <w:r w:rsidR="00CE15B4">
        <w:rPr>
          <w:rFonts w:cstheme="minorHAnsi"/>
          <w:color w:val="000000" w:themeColor="text1"/>
          <w:sz w:val="24"/>
          <w:szCs w:val="24"/>
        </w:rPr>
        <w:t xml:space="preserve"> </w:t>
      </w:r>
      <w:r w:rsidR="00900443">
        <w:rPr>
          <w:rFonts w:cstheme="minorHAnsi"/>
          <w:color w:val="000000" w:themeColor="text1"/>
          <w:sz w:val="24"/>
          <w:szCs w:val="24"/>
        </w:rPr>
        <w:t>B</w:t>
      </w:r>
      <w:r w:rsidR="00CE15B4">
        <w:rPr>
          <w:rFonts w:cstheme="minorHAnsi"/>
          <w:color w:val="000000" w:themeColor="text1"/>
          <w:sz w:val="24"/>
          <w:szCs w:val="24"/>
        </w:rPr>
        <w:t xml:space="preserve">EJ  </w:t>
      </w:r>
      <w:proofErr w:type="spellStart"/>
      <w:r w:rsidR="0086210D">
        <w:rPr>
          <w:rFonts w:cstheme="minorHAnsi"/>
          <w:color w:val="000000" w:themeColor="text1"/>
          <w:sz w:val="24"/>
          <w:szCs w:val="24"/>
        </w:rPr>
        <w:t>Tăbăran</w:t>
      </w:r>
      <w:proofErr w:type="spellEnd"/>
      <w:r w:rsidR="0086210D">
        <w:rPr>
          <w:rFonts w:cstheme="minorHAnsi"/>
          <w:color w:val="000000" w:themeColor="text1"/>
          <w:sz w:val="24"/>
          <w:szCs w:val="24"/>
        </w:rPr>
        <w:t xml:space="preserve"> George Leontin </w:t>
      </w:r>
      <w:r w:rsidR="00CE15B4">
        <w:rPr>
          <w:rFonts w:cstheme="minorHAnsi"/>
          <w:color w:val="000000" w:themeColor="text1"/>
          <w:sz w:val="24"/>
          <w:szCs w:val="24"/>
        </w:rPr>
        <w:t xml:space="preserve"> </w:t>
      </w:r>
      <w:r w:rsidR="00CE15B4" w:rsidRPr="0063027E">
        <w:rPr>
          <w:sz w:val="24"/>
          <w:szCs w:val="24"/>
        </w:rPr>
        <w:t xml:space="preserve">de </w:t>
      </w:r>
      <w:r w:rsidR="0086210D">
        <w:rPr>
          <w:sz w:val="24"/>
          <w:szCs w:val="24"/>
        </w:rPr>
        <w:t xml:space="preserve"> ridicare/ sistarea </w:t>
      </w:r>
      <w:r w:rsidR="00CE15B4" w:rsidRPr="0063027E">
        <w:rPr>
          <w:sz w:val="24"/>
          <w:szCs w:val="24"/>
        </w:rPr>
        <w:t xml:space="preserve"> poprir</w:t>
      </w:r>
      <w:r w:rsidR="0086210D">
        <w:rPr>
          <w:sz w:val="24"/>
          <w:szCs w:val="24"/>
        </w:rPr>
        <w:t>ii</w:t>
      </w:r>
      <w:r w:rsidR="00CE15B4" w:rsidRPr="0063027E">
        <w:rPr>
          <w:sz w:val="24"/>
          <w:szCs w:val="24"/>
        </w:rPr>
        <w:t xml:space="preserve">  venituri</w:t>
      </w:r>
      <w:r w:rsidR="0086210D">
        <w:rPr>
          <w:sz w:val="24"/>
          <w:szCs w:val="24"/>
        </w:rPr>
        <w:t>lor</w:t>
      </w:r>
      <w:r w:rsidRPr="00B86D8B">
        <w:rPr>
          <w:rFonts w:cstheme="minorHAnsi"/>
          <w:sz w:val="24"/>
          <w:szCs w:val="24"/>
        </w:rPr>
        <w:t xml:space="preserve">, având CNP </w:t>
      </w:r>
      <w:r w:rsidR="002A10B4" w:rsidRPr="00B86D8B">
        <w:rPr>
          <w:rFonts w:cstheme="minorHAnsi"/>
          <w:b/>
          <w:color w:val="000000" w:themeColor="text1"/>
          <w:sz w:val="24"/>
          <w:szCs w:val="24"/>
        </w:rPr>
        <w:t>2</w:t>
      </w:r>
      <w:r w:rsidR="00CE15B4">
        <w:rPr>
          <w:rFonts w:cstheme="minorHAnsi"/>
          <w:b/>
          <w:color w:val="000000" w:themeColor="text1"/>
          <w:sz w:val="24"/>
          <w:szCs w:val="24"/>
        </w:rPr>
        <w:t>89</w:t>
      </w:r>
      <w:r w:rsidR="0086210D">
        <w:rPr>
          <w:rFonts w:cstheme="minorHAnsi"/>
          <w:b/>
          <w:color w:val="000000" w:themeColor="text1"/>
          <w:sz w:val="24"/>
          <w:szCs w:val="24"/>
        </w:rPr>
        <w:t>052618394</w:t>
      </w:r>
      <w:r w:rsidR="00243ADC">
        <w:rPr>
          <w:rFonts w:cstheme="minorHAnsi"/>
          <w:b/>
          <w:color w:val="000000" w:themeColor="text1"/>
          <w:sz w:val="24"/>
          <w:szCs w:val="24"/>
        </w:rPr>
        <w:t xml:space="preserve">2, </w:t>
      </w:r>
      <w:r w:rsidRPr="00B86D8B">
        <w:rPr>
          <w:rFonts w:cstheme="minorHAnsi"/>
          <w:sz w:val="24"/>
          <w:szCs w:val="24"/>
        </w:rPr>
        <w:t>asistent personal, angajată a Primăriei Roșia de Amaradia,</w:t>
      </w:r>
      <w:r w:rsidR="006163C4" w:rsidRPr="00B86D8B">
        <w:rPr>
          <w:rFonts w:cstheme="minorHAnsi"/>
          <w:sz w:val="24"/>
          <w:szCs w:val="24"/>
        </w:rPr>
        <w:t xml:space="preserve"> </w:t>
      </w:r>
      <w:r w:rsidRPr="00B86D8B">
        <w:rPr>
          <w:rFonts w:cstheme="minorHAnsi"/>
          <w:sz w:val="24"/>
          <w:szCs w:val="24"/>
        </w:rPr>
        <w:t xml:space="preserve">ca urmare a  recuperării  integrale a debitului, conform adresei Biroului Executorului Judecătoresc </w:t>
      </w:r>
      <w:r w:rsidR="00CE15B4">
        <w:rPr>
          <w:sz w:val="24"/>
          <w:szCs w:val="24"/>
        </w:rPr>
        <w:t xml:space="preserve"> </w:t>
      </w:r>
      <w:r w:rsidR="00243ADC">
        <w:rPr>
          <w:sz w:val="24"/>
          <w:szCs w:val="24"/>
        </w:rPr>
        <w:t xml:space="preserve"> </w:t>
      </w:r>
      <w:proofErr w:type="spellStart"/>
      <w:r w:rsidR="00243ADC">
        <w:rPr>
          <w:rFonts w:cstheme="minorHAnsi"/>
          <w:color w:val="000000" w:themeColor="text1"/>
          <w:sz w:val="24"/>
          <w:szCs w:val="24"/>
        </w:rPr>
        <w:t>Tăbăran</w:t>
      </w:r>
      <w:proofErr w:type="spellEnd"/>
      <w:r w:rsidR="00243ADC">
        <w:rPr>
          <w:rFonts w:cstheme="minorHAnsi"/>
          <w:color w:val="000000" w:themeColor="text1"/>
          <w:sz w:val="24"/>
          <w:szCs w:val="24"/>
        </w:rPr>
        <w:t xml:space="preserve"> George Leontin   </w:t>
      </w:r>
      <w:r w:rsidRPr="00B86D8B">
        <w:rPr>
          <w:rFonts w:cstheme="minorHAnsi"/>
          <w:sz w:val="24"/>
          <w:szCs w:val="24"/>
        </w:rPr>
        <w:t xml:space="preserve">de </w:t>
      </w:r>
      <w:r w:rsidR="00243ADC">
        <w:rPr>
          <w:rFonts w:cstheme="minorHAnsi"/>
          <w:sz w:val="24"/>
          <w:szCs w:val="24"/>
        </w:rPr>
        <w:t xml:space="preserve">ridicare/sistare </w:t>
      </w:r>
      <w:r w:rsidRPr="00B86D8B">
        <w:rPr>
          <w:rFonts w:cstheme="minorHAnsi"/>
          <w:sz w:val="24"/>
          <w:szCs w:val="24"/>
        </w:rPr>
        <w:t xml:space="preserve"> poprir</w:t>
      </w:r>
      <w:r w:rsidR="00243ADC">
        <w:rPr>
          <w:rFonts w:cstheme="minorHAnsi"/>
          <w:sz w:val="24"/>
          <w:szCs w:val="24"/>
        </w:rPr>
        <w:t>ii</w:t>
      </w:r>
      <w:r w:rsidRPr="00B86D8B">
        <w:rPr>
          <w:rFonts w:cstheme="minorHAnsi"/>
          <w:sz w:val="24"/>
          <w:szCs w:val="24"/>
        </w:rPr>
        <w:t xml:space="preserve"> din </w:t>
      </w:r>
      <w:r w:rsidR="00243ADC">
        <w:rPr>
          <w:rFonts w:cstheme="minorHAnsi"/>
          <w:sz w:val="24"/>
          <w:szCs w:val="24"/>
        </w:rPr>
        <w:t>11</w:t>
      </w:r>
      <w:r w:rsidRPr="00B86D8B">
        <w:rPr>
          <w:rFonts w:cstheme="minorHAnsi"/>
          <w:sz w:val="24"/>
          <w:szCs w:val="24"/>
        </w:rPr>
        <w:t>.</w:t>
      </w:r>
      <w:r w:rsidR="00CE15B4">
        <w:rPr>
          <w:rFonts w:cstheme="minorHAnsi"/>
          <w:sz w:val="24"/>
          <w:szCs w:val="24"/>
        </w:rPr>
        <w:t>0</w:t>
      </w:r>
      <w:r w:rsidR="00243ADC">
        <w:rPr>
          <w:rFonts w:cstheme="minorHAnsi"/>
          <w:sz w:val="24"/>
          <w:szCs w:val="24"/>
        </w:rPr>
        <w:t>2</w:t>
      </w:r>
      <w:r w:rsidRPr="00B86D8B">
        <w:rPr>
          <w:rFonts w:cstheme="minorHAnsi"/>
          <w:sz w:val="24"/>
          <w:szCs w:val="24"/>
        </w:rPr>
        <w:t>.202</w:t>
      </w:r>
      <w:r w:rsidR="00CE15B4">
        <w:rPr>
          <w:rFonts w:cstheme="minorHAnsi"/>
          <w:sz w:val="24"/>
          <w:szCs w:val="24"/>
        </w:rPr>
        <w:t>6</w:t>
      </w:r>
      <w:r w:rsidRPr="00B86D8B">
        <w:rPr>
          <w:rFonts w:cstheme="minorHAnsi"/>
          <w:sz w:val="24"/>
          <w:szCs w:val="24"/>
        </w:rPr>
        <w:t xml:space="preserve">  din Dosar de executare n</w:t>
      </w:r>
      <w:r w:rsidRPr="00B86D8B">
        <w:rPr>
          <w:rFonts w:cstheme="minorHAnsi"/>
          <w:color w:val="000000" w:themeColor="text1"/>
          <w:sz w:val="24"/>
          <w:szCs w:val="24"/>
        </w:rPr>
        <w:t xml:space="preserve">r. </w:t>
      </w:r>
      <w:r w:rsidR="00243ADC">
        <w:rPr>
          <w:rFonts w:cstheme="minorHAnsi"/>
          <w:color w:val="000000" w:themeColor="text1"/>
          <w:sz w:val="24"/>
          <w:szCs w:val="24"/>
        </w:rPr>
        <w:t>5889</w:t>
      </w:r>
      <w:r w:rsidRPr="00B86D8B">
        <w:rPr>
          <w:rFonts w:cstheme="minorHAnsi"/>
          <w:color w:val="000000" w:themeColor="text1"/>
          <w:sz w:val="24"/>
          <w:szCs w:val="24"/>
        </w:rPr>
        <w:t>/20</w:t>
      </w:r>
      <w:r w:rsidR="002A10B4" w:rsidRPr="00B86D8B">
        <w:rPr>
          <w:rFonts w:cstheme="minorHAnsi"/>
          <w:color w:val="000000" w:themeColor="text1"/>
          <w:sz w:val="24"/>
          <w:szCs w:val="24"/>
        </w:rPr>
        <w:t>2</w:t>
      </w:r>
      <w:r w:rsidR="00243ADC">
        <w:rPr>
          <w:rFonts w:cstheme="minorHAnsi"/>
          <w:color w:val="000000" w:themeColor="text1"/>
          <w:sz w:val="24"/>
          <w:szCs w:val="24"/>
        </w:rPr>
        <w:t>5</w:t>
      </w:r>
      <w:r w:rsidR="002A10B4" w:rsidRPr="00B86D8B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2F3242B3" w14:textId="77777777" w:rsidR="00165637" w:rsidRPr="00B86D8B" w:rsidRDefault="00165637" w:rsidP="00CE15B4">
      <w:pPr>
        <w:spacing w:after="0"/>
        <w:ind w:left="624"/>
        <w:jc w:val="both"/>
        <w:rPr>
          <w:rFonts w:cstheme="minorHAnsi"/>
          <w:sz w:val="24"/>
          <w:szCs w:val="24"/>
        </w:rPr>
      </w:pPr>
      <w:r w:rsidRPr="00B86D8B">
        <w:rPr>
          <w:rFonts w:cstheme="minorHAnsi"/>
          <w:b/>
          <w:sz w:val="24"/>
          <w:szCs w:val="24"/>
        </w:rPr>
        <w:t>Art. 2.</w:t>
      </w:r>
      <w:r w:rsidRPr="00B86D8B">
        <w:rPr>
          <w:rFonts w:cstheme="minorHAnsi"/>
          <w:sz w:val="24"/>
          <w:szCs w:val="24"/>
        </w:rPr>
        <w:t>Prevederile prezentei dispoziții vor fi duse la îndeplinire de către contabil.</w:t>
      </w:r>
    </w:p>
    <w:p w14:paraId="363591E3" w14:textId="4C159EF9" w:rsidR="00165637" w:rsidRPr="00B86D8B" w:rsidRDefault="00F01BAC" w:rsidP="00CE15B4">
      <w:pPr>
        <w:spacing w:after="0"/>
        <w:ind w:left="624"/>
        <w:jc w:val="both"/>
        <w:rPr>
          <w:rFonts w:cstheme="minorHAnsi"/>
          <w:sz w:val="24"/>
          <w:szCs w:val="24"/>
        </w:rPr>
      </w:pPr>
      <w:r w:rsidRPr="00B86D8B">
        <w:rPr>
          <w:rFonts w:cstheme="minorHAnsi"/>
          <w:b/>
          <w:sz w:val="24"/>
          <w:szCs w:val="24"/>
        </w:rPr>
        <w:t>Art. 3.</w:t>
      </w:r>
      <w:r w:rsidRPr="00B86D8B">
        <w:rPr>
          <w:rFonts w:cstheme="minorHAnsi"/>
          <w:sz w:val="24"/>
          <w:szCs w:val="24"/>
        </w:rPr>
        <w:t xml:space="preserve"> </w:t>
      </w:r>
      <w:r w:rsidR="00165637" w:rsidRPr="00B86D8B">
        <w:rPr>
          <w:rFonts w:cstheme="minorHAnsi"/>
          <w:sz w:val="24"/>
          <w:szCs w:val="24"/>
        </w:rPr>
        <w:t xml:space="preserve">Prezenta </w:t>
      </w:r>
      <w:proofErr w:type="spellStart"/>
      <w:r w:rsidR="00165637" w:rsidRPr="00B86D8B">
        <w:rPr>
          <w:rFonts w:cstheme="minorHAnsi"/>
          <w:sz w:val="24"/>
          <w:szCs w:val="24"/>
        </w:rPr>
        <w:t>dispozitie</w:t>
      </w:r>
      <w:proofErr w:type="spellEnd"/>
      <w:r w:rsidR="00165637" w:rsidRPr="00B86D8B">
        <w:rPr>
          <w:rFonts w:cstheme="minorHAnsi"/>
          <w:sz w:val="24"/>
          <w:szCs w:val="24"/>
        </w:rPr>
        <w:t xml:space="preserve"> se comunică prin intermediul secretarului comunei, in termenul </w:t>
      </w:r>
      <w:proofErr w:type="spellStart"/>
      <w:r w:rsidR="00165637" w:rsidRPr="00B86D8B">
        <w:rPr>
          <w:rFonts w:cstheme="minorHAnsi"/>
          <w:sz w:val="24"/>
          <w:szCs w:val="24"/>
        </w:rPr>
        <w:t>prevazut</w:t>
      </w:r>
      <w:proofErr w:type="spellEnd"/>
      <w:r w:rsidR="00165637" w:rsidRPr="00B86D8B">
        <w:rPr>
          <w:rFonts w:cstheme="minorHAnsi"/>
          <w:sz w:val="24"/>
          <w:szCs w:val="24"/>
        </w:rPr>
        <w:t xml:space="preserve"> de lege, </w:t>
      </w:r>
      <w:proofErr w:type="spellStart"/>
      <w:r w:rsidR="00165637" w:rsidRPr="00B86D8B">
        <w:rPr>
          <w:rFonts w:cstheme="minorHAnsi"/>
          <w:sz w:val="24"/>
          <w:szCs w:val="24"/>
        </w:rPr>
        <w:t>Institutiei</w:t>
      </w:r>
      <w:proofErr w:type="spellEnd"/>
      <w:r w:rsidR="00165637" w:rsidRPr="00B86D8B">
        <w:rPr>
          <w:rFonts w:cstheme="minorHAnsi"/>
          <w:sz w:val="24"/>
          <w:szCs w:val="24"/>
        </w:rPr>
        <w:t xml:space="preserve"> Prefectului </w:t>
      </w:r>
      <w:proofErr w:type="spellStart"/>
      <w:r w:rsidR="00165637" w:rsidRPr="00B86D8B">
        <w:rPr>
          <w:rFonts w:cstheme="minorHAnsi"/>
          <w:sz w:val="24"/>
          <w:szCs w:val="24"/>
        </w:rPr>
        <w:t>judetului</w:t>
      </w:r>
      <w:proofErr w:type="spellEnd"/>
      <w:r w:rsidR="00165637" w:rsidRPr="00B86D8B">
        <w:rPr>
          <w:rFonts w:cstheme="minorHAnsi"/>
          <w:sz w:val="24"/>
          <w:szCs w:val="24"/>
        </w:rPr>
        <w:t xml:space="preserve"> Gorj, </w:t>
      </w:r>
      <w:r w:rsidRPr="00B86D8B">
        <w:rPr>
          <w:rFonts w:cstheme="minorHAnsi"/>
          <w:sz w:val="24"/>
          <w:szCs w:val="24"/>
        </w:rPr>
        <w:t>Compartimentului Financiar Contabil, Impozite  și Taxe locale</w:t>
      </w:r>
      <w:r w:rsidR="00B86D8B" w:rsidRPr="00B86D8B">
        <w:rPr>
          <w:rFonts w:cstheme="minorHAnsi"/>
          <w:sz w:val="24"/>
          <w:szCs w:val="24"/>
        </w:rPr>
        <w:t xml:space="preserve">, doamnei </w:t>
      </w:r>
      <w:proofErr w:type="spellStart"/>
      <w:r w:rsidR="00B86D8B" w:rsidRPr="00B86D8B">
        <w:rPr>
          <w:rFonts w:cstheme="minorHAnsi"/>
          <w:sz w:val="24"/>
          <w:szCs w:val="24"/>
        </w:rPr>
        <w:t>Cotojman</w:t>
      </w:r>
      <w:proofErr w:type="spellEnd"/>
      <w:r w:rsidR="00B86D8B" w:rsidRPr="00B86D8B">
        <w:rPr>
          <w:rFonts w:cstheme="minorHAnsi"/>
          <w:sz w:val="24"/>
          <w:szCs w:val="24"/>
        </w:rPr>
        <w:t xml:space="preserve"> Cristina </w:t>
      </w:r>
      <w:r w:rsidRPr="00B86D8B">
        <w:rPr>
          <w:rFonts w:cstheme="minorHAnsi"/>
          <w:sz w:val="24"/>
          <w:szCs w:val="24"/>
        </w:rPr>
        <w:t xml:space="preserve"> </w:t>
      </w:r>
      <w:r w:rsidR="00165637" w:rsidRPr="00B86D8B">
        <w:rPr>
          <w:rFonts w:cstheme="minorHAnsi"/>
          <w:sz w:val="24"/>
          <w:szCs w:val="24"/>
        </w:rPr>
        <w:t xml:space="preserve">și se aduce la </w:t>
      </w:r>
      <w:proofErr w:type="spellStart"/>
      <w:r w:rsidR="00165637" w:rsidRPr="00B86D8B">
        <w:rPr>
          <w:rFonts w:cstheme="minorHAnsi"/>
          <w:sz w:val="24"/>
          <w:szCs w:val="24"/>
        </w:rPr>
        <w:t>cunostinta</w:t>
      </w:r>
      <w:proofErr w:type="spellEnd"/>
      <w:r w:rsidR="00165637" w:rsidRPr="00B86D8B">
        <w:rPr>
          <w:rFonts w:cstheme="minorHAnsi"/>
          <w:sz w:val="24"/>
          <w:szCs w:val="24"/>
        </w:rPr>
        <w:t xml:space="preserve"> publică prin </w:t>
      </w:r>
      <w:proofErr w:type="spellStart"/>
      <w:r w:rsidR="00165637" w:rsidRPr="00B86D8B">
        <w:rPr>
          <w:rFonts w:cstheme="minorHAnsi"/>
          <w:sz w:val="24"/>
          <w:szCs w:val="24"/>
        </w:rPr>
        <w:t>afişare</w:t>
      </w:r>
      <w:proofErr w:type="spellEnd"/>
      <w:r w:rsidR="00165637" w:rsidRPr="00B86D8B">
        <w:rPr>
          <w:rFonts w:cstheme="minorHAnsi"/>
          <w:sz w:val="24"/>
          <w:szCs w:val="24"/>
        </w:rPr>
        <w:t xml:space="preserve"> la sediu primăriei</w:t>
      </w:r>
      <w:r w:rsidR="00115473" w:rsidRPr="00B86D8B">
        <w:rPr>
          <w:rFonts w:cstheme="minorHAnsi"/>
          <w:sz w:val="24"/>
          <w:szCs w:val="24"/>
        </w:rPr>
        <w:t xml:space="preserve"> Comunei Roșia de Amaradia</w:t>
      </w:r>
      <w:r w:rsidR="00165637" w:rsidRPr="00B86D8B">
        <w:rPr>
          <w:rFonts w:cstheme="minorHAnsi"/>
          <w:color w:val="000000" w:themeColor="text1"/>
          <w:sz w:val="24"/>
          <w:szCs w:val="24"/>
        </w:rPr>
        <w:t>.</w:t>
      </w:r>
    </w:p>
    <w:p w14:paraId="402A8888" w14:textId="77777777" w:rsidR="00165637" w:rsidRPr="00C730C8" w:rsidRDefault="00165637" w:rsidP="00165637">
      <w:pPr>
        <w:spacing w:after="0"/>
        <w:ind w:firstLine="360"/>
        <w:jc w:val="both"/>
        <w:rPr>
          <w:sz w:val="24"/>
          <w:szCs w:val="24"/>
        </w:rPr>
      </w:pPr>
    </w:p>
    <w:p w14:paraId="3AC4A5CB" w14:textId="0411D956" w:rsidR="002D4581" w:rsidRPr="00BB295C" w:rsidRDefault="00243ADC" w:rsidP="002D4581">
      <w:pPr>
        <w:spacing w:after="0" w:line="480" w:lineRule="auto"/>
        <w:ind w:left="340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 </w:t>
      </w:r>
      <w:r w:rsidR="002D4581" w:rsidRPr="000F5287">
        <w:rPr>
          <w:rFonts w:ascii="Arial" w:hAnsi="Arial" w:cs="Arial"/>
          <w:b/>
          <w:color w:val="000000" w:themeColor="text1"/>
          <w:sz w:val="24"/>
          <w:szCs w:val="24"/>
        </w:rPr>
        <w:t xml:space="preserve">Nr. </w:t>
      </w:r>
      <w:r w:rsidR="0086210D">
        <w:rPr>
          <w:rFonts w:ascii="Arial" w:hAnsi="Arial" w:cs="Arial"/>
          <w:b/>
          <w:color w:val="000000" w:themeColor="text1"/>
          <w:sz w:val="24"/>
          <w:szCs w:val="24"/>
        </w:rPr>
        <w:t>35</w:t>
      </w:r>
      <w:r w:rsidR="002D458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2D4581" w:rsidRPr="000F5287">
        <w:rPr>
          <w:rFonts w:ascii="Arial" w:hAnsi="Arial" w:cs="Arial"/>
          <w:b/>
          <w:color w:val="000000" w:themeColor="text1"/>
          <w:sz w:val="24"/>
          <w:szCs w:val="24"/>
        </w:rPr>
        <w:t xml:space="preserve">din </w:t>
      </w:r>
      <w:r w:rsidR="002D4581" w:rsidRPr="0030783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6210D">
        <w:rPr>
          <w:rFonts w:ascii="Arial" w:hAnsi="Arial" w:cs="Arial"/>
          <w:b/>
          <w:color w:val="000000" w:themeColor="text1"/>
          <w:sz w:val="24"/>
          <w:szCs w:val="24"/>
        </w:rPr>
        <w:t>17</w:t>
      </w:r>
      <w:r w:rsidR="002D4581" w:rsidRPr="0030783C">
        <w:rPr>
          <w:rFonts w:ascii="Arial" w:hAnsi="Arial" w:cs="Arial"/>
          <w:b/>
          <w:color w:val="000000" w:themeColor="text1"/>
          <w:sz w:val="24"/>
          <w:szCs w:val="24"/>
        </w:rPr>
        <w:t>.0</w:t>
      </w:r>
      <w:r w:rsidR="0086210D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2D4581" w:rsidRPr="0030783C">
        <w:rPr>
          <w:rFonts w:ascii="Arial" w:hAnsi="Arial" w:cs="Arial"/>
          <w:b/>
          <w:color w:val="000000" w:themeColor="text1"/>
          <w:sz w:val="24"/>
          <w:szCs w:val="24"/>
        </w:rPr>
        <w:t>.202</w:t>
      </w:r>
      <w:r w:rsidR="003A0323">
        <w:rPr>
          <w:rFonts w:ascii="Arial" w:hAnsi="Arial" w:cs="Arial"/>
          <w:b/>
          <w:color w:val="000000" w:themeColor="text1"/>
          <w:sz w:val="24"/>
          <w:szCs w:val="24"/>
        </w:rPr>
        <w:t>6</w:t>
      </w:r>
    </w:p>
    <w:p w14:paraId="103728D0" w14:textId="48CE8240" w:rsidR="002A10B4" w:rsidRPr="00205A15" w:rsidRDefault="003A0323" w:rsidP="00CE15B4">
      <w:pPr>
        <w:spacing w:after="0" w:line="240" w:lineRule="auto"/>
        <w:ind w:left="-180"/>
        <w:jc w:val="center"/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</w:pPr>
      <w:r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   </w:t>
      </w:r>
      <w:r w:rsidR="002A10B4" w:rsidRPr="00205A15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PRIMAR,                                                                                   Contrasemnează pentru legalitate,</w:t>
      </w:r>
    </w:p>
    <w:p w14:paraId="2F257919" w14:textId="77777777" w:rsidR="002A10B4" w:rsidRPr="00205A15" w:rsidRDefault="002A10B4" w:rsidP="00CE15B4">
      <w:pPr>
        <w:spacing w:after="0" w:line="240" w:lineRule="auto"/>
        <w:ind w:left="-180"/>
        <w:jc w:val="center"/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</w:pPr>
      <w:r w:rsidRPr="00205A15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COTOJMAN ION-LIVIU                                                                   Secretar General al comunei,</w:t>
      </w:r>
    </w:p>
    <w:p w14:paraId="3EB03D26" w14:textId="3B65C8B7" w:rsidR="00FB276F" w:rsidRPr="002A10B4" w:rsidRDefault="00CE15B4" w:rsidP="002A10B4">
      <w:pPr>
        <w:spacing w:after="0" w:line="240" w:lineRule="auto"/>
        <w:ind w:left="-180"/>
        <w:contextualSpacing/>
        <w:jc w:val="center"/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</w:pPr>
      <w:r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                                                                                                             </w:t>
      </w:r>
      <w:r w:rsidR="002A10B4" w:rsidRPr="00205A15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Voica</w:t>
      </w:r>
      <w:r w:rsidR="002A10B4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</w:t>
      </w:r>
      <w:r w:rsidR="002A10B4" w:rsidRPr="00205A15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-</w:t>
      </w:r>
      <w:r w:rsidR="002A10B4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</w:t>
      </w:r>
      <w:r w:rsidR="002A10B4" w:rsidRPr="00205A15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Cotojman Elena</w:t>
      </w:r>
      <w:r w:rsidR="002A10B4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</w:t>
      </w:r>
      <w:r w:rsidR="002A10B4" w:rsidRPr="00205A15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-</w:t>
      </w:r>
      <w:r w:rsidR="002A10B4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</w:t>
      </w:r>
      <w:r w:rsidR="002A10B4" w:rsidRPr="00205A15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Georgiana</w:t>
      </w:r>
    </w:p>
    <w:sectPr w:rsidR="00FB276F" w:rsidRPr="002A10B4" w:rsidSect="00CE15B4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40B38" w14:textId="77777777" w:rsidR="00966B23" w:rsidRDefault="00966B23" w:rsidP="00CE15B4">
      <w:pPr>
        <w:spacing w:after="0" w:line="240" w:lineRule="auto"/>
      </w:pPr>
      <w:r>
        <w:separator/>
      </w:r>
    </w:p>
  </w:endnote>
  <w:endnote w:type="continuationSeparator" w:id="0">
    <w:p w14:paraId="4EF18855" w14:textId="77777777" w:rsidR="00966B23" w:rsidRDefault="00966B23" w:rsidP="00CE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BBC1F" w14:textId="77777777" w:rsidR="00966B23" w:rsidRDefault="00966B23" w:rsidP="00CE15B4">
      <w:pPr>
        <w:spacing w:after="0" w:line="240" w:lineRule="auto"/>
      </w:pPr>
      <w:r>
        <w:separator/>
      </w:r>
    </w:p>
  </w:footnote>
  <w:footnote w:type="continuationSeparator" w:id="0">
    <w:p w14:paraId="0E3B70F3" w14:textId="77777777" w:rsidR="00966B23" w:rsidRDefault="00966B23" w:rsidP="00CE1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9431F"/>
    <w:multiLevelType w:val="hybridMultilevel"/>
    <w:tmpl w:val="2B52478E"/>
    <w:lvl w:ilvl="0" w:tplc="6200F0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963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B75"/>
    <w:rsid w:val="00015589"/>
    <w:rsid w:val="000A4C67"/>
    <w:rsid w:val="000F058D"/>
    <w:rsid w:val="00115473"/>
    <w:rsid w:val="00165637"/>
    <w:rsid w:val="001812DD"/>
    <w:rsid w:val="00183A83"/>
    <w:rsid w:val="00201A25"/>
    <w:rsid w:val="00243ADC"/>
    <w:rsid w:val="002A10B4"/>
    <w:rsid w:val="002D4581"/>
    <w:rsid w:val="00315790"/>
    <w:rsid w:val="00371939"/>
    <w:rsid w:val="003A0323"/>
    <w:rsid w:val="00434D42"/>
    <w:rsid w:val="004666CE"/>
    <w:rsid w:val="004F6B75"/>
    <w:rsid w:val="005908BE"/>
    <w:rsid w:val="005F5158"/>
    <w:rsid w:val="006163C4"/>
    <w:rsid w:val="00646EDC"/>
    <w:rsid w:val="0074512C"/>
    <w:rsid w:val="0077740B"/>
    <w:rsid w:val="00782109"/>
    <w:rsid w:val="0079543F"/>
    <w:rsid w:val="007C57B1"/>
    <w:rsid w:val="00847321"/>
    <w:rsid w:val="0086210D"/>
    <w:rsid w:val="008F6839"/>
    <w:rsid w:val="00900443"/>
    <w:rsid w:val="009574F7"/>
    <w:rsid w:val="00966B23"/>
    <w:rsid w:val="009A24F8"/>
    <w:rsid w:val="009E4AB5"/>
    <w:rsid w:val="00A317E7"/>
    <w:rsid w:val="00A91827"/>
    <w:rsid w:val="00A935C1"/>
    <w:rsid w:val="00B41610"/>
    <w:rsid w:val="00B86D8B"/>
    <w:rsid w:val="00BA0FA5"/>
    <w:rsid w:val="00BD0E20"/>
    <w:rsid w:val="00C12C92"/>
    <w:rsid w:val="00C27792"/>
    <w:rsid w:val="00C9437B"/>
    <w:rsid w:val="00C96569"/>
    <w:rsid w:val="00CE15B4"/>
    <w:rsid w:val="00CE3A19"/>
    <w:rsid w:val="00D226CB"/>
    <w:rsid w:val="00E5126A"/>
    <w:rsid w:val="00E6274D"/>
    <w:rsid w:val="00E90A61"/>
    <w:rsid w:val="00E94AAB"/>
    <w:rsid w:val="00EC6515"/>
    <w:rsid w:val="00F01BAC"/>
    <w:rsid w:val="00F617CB"/>
    <w:rsid w:val="00FB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59868"/>
  <w15:chartTrackingRefBased/>
  <w15:docId w15:val="{94265195-F7E5-4305-A0C8-A611E99A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637"/>
    <w:pPr>
      <w:spacing w:after="200" w:line="276" w:lineRule="auto"/>
    </w:pPr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65637"/>
    <w:pPr>
      <w:ind w:left="720"/>
      <w:contextualSpacing/>
    </w:pPr>
    <w:rPr>
      <w:rFonts w:eastAsiaTheme="minorHAnsi"/>
      <w:lang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90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90A61"/>
    <w:rPr>
      <w:rFonts w:ascii="Segoe UI" w:eastAsiaTheme="minorEastAsia" w:hAnsi="Segoe UI" w:cs="Segoe UI"/>
      <w:sz w:val="18"/>
      <w:szCs w:val="18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CE1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E15B4"/>
    <w:rPr>
      <w:rFonts w:eastAsiaTheme="minorEastAsia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CE1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E15B4"/>
    <w:rPr>
      <w:rFonts w:eastAsiaTheme="minorEastAsia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 Voica</cp:lastModifiedBy>
  <cp:revision>2</cp:revision>
  <cp:lastPrinted>2026-02-24T12:13:00Z</cp:lastPrinted>
  <dcterms:created xsi:type="dcterms:W3CDTF">2026-03-06T13:25:00Z</dcterms:created>
  <dcterms:modified xsi:type="dcterms:W3CDTF">2026-03-06T13:25:00Z</dcterms:modified>
</cp:coreProperties>
</file>